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Сведения о численности муниципальных служащих Шекаловского сельского поселения с указанием фактических затрат на их содержание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 xml:space="preserve">за </w:t>
      </w:r>
      <w:r w:rsidR="00BF6304">
        <w:rPr>
          <w:rFonts w:ascii="Times New Roman" w:hAnsi="Times New Roman"/>
          <w:sz w:val="24"/>
          <w:szCs w:val="24"/>
        </w:rPr>
        <w:t>2</w:t>
      </w:r>
      <w:r w:rsidRPr="0027088C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4</w:t>
      </w:r>
      <w:r w:rsidRPr="0027088C">
        <w:rPr>
          <w:rFonts w:ascii="Times New Roman" w:hAnsi="Times New Roman"/>
          <w:sz w:val="24"/>
          <w:szCs w:val="24"/>
        </w:rPr>
        <w:t xml:space="preserve"> года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Администрация  Шекаловского  сельского поселения</w:t>
      </w: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94DFD" w:rsidRPr="00697AB0" w:rsidTr="00565805">
        <w:trPr>
          <w:trHeight w:val="32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Глава поселения - выборная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Затраты на содержание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565805" w:rsidRDefault="00565805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805">
              <w:rPr>
                <w:rFonts w:ascii="Times New Roman" w:hAnsi="Times New Roman"/>
              </w:rPr>
              <w:t>380576,00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565805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805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894DFD" w:rsidRPr="007D5F6C" w:rsidTr="00E27098">
        <w:trPr>
          <w:trHeight w:val="1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565805" w:rsidRDefault="00565805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805">
              <w:rPr>
                <w:rFonts w:ascii="Times New Roman" w:hAnsi="Times New Roman"/>
              </w:rPr>
              <w:t>231511,8</w:t>
            </w:r>
          </w:p>
        </w:tc>
      </w:tr>
    </w:tbl>
    <w:p w:rsidR="001A0261" w:rsidRDefault="001A0261"/>
    <w:sectPr w:rsidR="001A0261" w:rsidSect="001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D"/>
    <w:rsid w:val="00185519"/>
    <w:rsid w:val="001A0261"/>
    <w:rsid w:val="00311AE0"/>
    <w:rsid w:val="003A0281"/>
    <w:rsid w:val="00565805"/>
    <w:rsid w:val="00663763"/>
    <w:rsid w:val="0071621A"/>
    <w:rsid w:val="00847241"/>
    <w:rsid w:val="00894DFD"/>
    <w:rsid w:val="00BD7CCF"/>
    <w:rsid w:val="00BF6304"/>
    <w:rsid w:val="00C676BC"/>
    <w:rsid w:val="00C82D4F"/>
    <w:rsid w:val="00F8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2024-07-29T11:11:00Z</dcterms:created>
  <dcterms:modified xsi:type="dcterms:W3CDTF">2024-07-29T11:11:00Z</dcterms:modified>
</cp:coreProperties>
</file>