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6E07" w:rsidRPr="00136E07" w:rsidRDefault="00C9401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ШЕКАЛОВСКОГО</w:t>
      </w:r>
      <w:r w:rsidR="00136E07" w:rsidRPr="00136E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6E07" w:rsidRP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26.12.2023г. №</w:t>
      </w:r>
      <w:r w:rsidR="00EA087C"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94017">
        <w:rPr>
          <w:rFonts w:ascii="Times New Roman" w:hAnsi="Times New Roman" w:cs="Times New Roman"/>
          <w:sz w:val="28"/>
          <w:szCs w:val="28"/>
        </w:rPr>
        <w:t>Шекаловка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07">
        <w:rPr>
          <w:rFonts w:ascii="Times New Roman" w:hAnsi="Times New Roman"/>
          <w:b/>
          <w:sz w:val="28"/>
          <w:szCs w:val="28"/>
        </w:rPr>
        <w:t>О признании утратившим силу муниципального правового акта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E07" w:rsidRDefault="008E67C5" w:rsidP="0013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136E07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администрации </w:t>
      </w:r>
      <w:r w:rsidR="00C94017">
        <w:rPr>
          <w:rFonts w:ascii="Times New Roman" w:hAnsi="Times New Roman"/>
          <w:sz w:val="28"/>
          <w:szCs w:val="28"/>
        </w:rPr>
        <w:t>Шекаловского</w:t>
      </w:r>
      <w:r w:rsidR="00136E07">
        <w:rPr>
          <w:rFonts w:ascii="Times New Roman" w:hAnsi="Times New Roman"/>
          <w:sz w:val="28"/>
          <w:szCs w:val="28"/>
        </w:rPr>
        <w:t xml:space="preserve"> сельского поселения в соответствие действующему законодательству, администрация </w:t>
      </w:r>
      <w:r w:rsidR="00C94017">
        <w:rPr>
          <w:rFonts w:ascii="Times New Roman" w:hAnsi="Times New Roman"/>
          <w:sz w:val="28"/>
          <w:szCs w:val="28"/>
        </w:rPr>
        <w:t>Шекаловского</w:t>
      </w:r>
      <w:r w:rsidR="00136E0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36E07" w:rsidRDefault="00136E07" w:rsidP="0013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36E07" w:rsidRDefault="00136E07" w:rsidP="0013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Постановление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администрации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>Шекаловского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от </w:t>
      </w:r>
      <w:r w:rsidR="00CF5755">
        <w:rPr>
          <w:rFonts w:ascii="Times New Roman" w:hAnsi="Times New Roman" w:cs="Times New Roman"/>
          <w:sz w:val="28"/>
          <w:szCs w:val="28"/>
        </w:rPr>
        <w:t>11.12.2014г. № 67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«Об утверждении схемы теплоснабжения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>Шекаловского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период до 2015 года с учетом перспектив до 2025 года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 признать утратившим силу.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постановление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«Вестнике муниципальных правовых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актов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>Шекаловского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Россошанского муниципального района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36E07">
        <w:rPr>
          <w:rFonts w:ascii="Times New Roman" w:eastAsiaTheme="minorEastAsia" w:hAnsi="Times New Roman"/>
          <w:sz w:val="28"/>
          <w:szCs w:val="28"/>
          <w:lang w:eastAsia="ru-RU"/>
        </w:rPr>
        <w:t>Воронежской области».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настоящего постановления возложить на главу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>Шекаловского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поселения.</w:t>
      </w:r>
    </w:p>
    <w:p w:rsid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F6AB8" w:rsidRDefault="00CF6AB8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>Шекаловского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    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 xml:space="preserve">В.Н. </w:t>
      </w:r>
      <w:proofErr w:type="spellStart"/>
      <w:r w:rsidR="00C94017">
        <w:rPr>
          <w:rFonts w:ascii="Times New Roman" w:eastAsiaTheme="minorEastAsia" w:hAnsi="Times New Roman"/>
          <w:sz w:val="28"/>
          <w:szCs w:val="28"/>
          <w:lang w:eastAsia="ru-RU"/>
        </w:rPr>
        <w:t>Рябоволов</w:t>
      </w:r>
      <w:proofErr w:type="spellEnd"/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6E07" w:rsidRP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/>
    <w:sectPr w:rsidR="00136E07" w:rsidSect="00C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07"/>
    <w:rsid w:val="00136E07"/>
    <w:rsid w:val="005B012A"/>
    <w:rsid w:val="006903B4"/>
    <w:rsid w:val="008E67C5"/>
    <w:rsid w:val="00C31D91"/>
    <w:rsid w:val="00C94017"/>
    <w:rsid w:val="00CF5755"/>
    <w:rsid w:val="00CF6AB8"/>
    <w:rsid w:val="00EA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dcterms:created xsi:type="dcterms:W3CDTF">2023-12-27T05:37:00Z</dcterms:created>
  <dcterms:modified xsi:type="dcterms:W3CDTF">2023-12-27T05:40:00Z</dcterms:modified>
</cp:coreProperties>
</file>