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33" w:rsidRPr="00D42358" w:rsidRDefault="00AD1633" w:rsidP="00AD1633">
      <w:pPr>
        <w:ind w:left="9204" w:right="-31" w:firstLine="708"/>
        <w:contextualSpacing/>
      </w:pPr>
      <w:r w:rsidRPr="00D42358">
        <w:t xml:space="preserve"> </w:t>
      </w:r>
    </w:p>
    <w:p w:rsidR="00AD1633" w:rsidRPr="00D42358" w:rsidRDefault="00AD1633" w:rsidP="00AD1633">
      <w:pPr>
        <w:jc w:val="center"/>
      </w:pPr>
    </w:p>
    <w:p w:rsidR="00AD1633" w:rsidRPr="00D42358" w:rsidRDefault="00AD1633" w:rsidP="00AD1633">
      <w:pPr>
        <w:jc w:val="center"/>
        <w:rPr>
          <w:b/>
        </w:rPr>
      </w:pPr>
      <w:r w:rsidRPr="00D42358">
        <w:t xml:space="preserve"> </w:t>
      </w:r>
      <w:r w:rsidRPr="00D42358">
        <w:rPr>
          <w:b/>
        </w:rPr>
        <w:t>ПОКАЗАТЕЛИ</w:t>
      </w:r>
    </w:p>
    <w:p w:rsidR="00AD1633" w:rsidRPr="00D42358" w:rsidRDefault="00AD1633" w:rsidP="00AD1633">
      <w:pPr>
        <w:jc w:val="center"/>
        <w:rPr>
          <w:b/>
        </w:rPr>
      </w:pPr>
      <w:r w:rsidRPr="00D42358">
        <w:rPr>
          <w:b/>
        </w:rPr>
        <w:t xml:space="preserve"> эффективности развития </w:t>
      </w:r>
      <w:r w:rsidR="00D424BA">
        <w:rPr>
          <w:b/>
        </w:rPr>
        <w:t>Шекаловского</w:t>
      </w:r>
      <w:r w:rsidRPr="00D42358">
        <w:rPr>
          <w:b/>
        </w:rPr>
        <w:t xml:space="preserve"> сельского поселения</w:t>
      </w:r>
    </w:p>
    <w:p w:rsidR="00AD1633" w:rsidRPr="00D42358" w:rsidRDefault="00AD1633" w:rsidP="00AD1633">
      <w:pPr>
        <w:jc w:val="center"/>
        <w:rPr>
          <w:b/>
        </w:rPr>
      </w:pPr>
      <w:r w:rsidRPr="00D42358">
        <w:rPr>
          <w:b/>
        </w:rPr>
        <w:t>Россошанского муниципального района Воронежской области</w:t>
      </w:r>
    </w:p>
    <w:p w:rsidR="00AD1633" w:rsidRPr="00D42358" w:rsidRDefault="00AD1633" w:rsidP="00AD1633">
      <w:pPr>
        <w:jc w:val="center"/>
        <w:rPr>
          <w:b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8"/>
        <w:gridCol w:w="992"/>
        <w:gridCol w:w="1134"/>
        <w:gridCol w:w="1276"/>
        <w:gridCol w:w="1276"/>
        <w:gridCol w:w="4819"/>
      </w:tblGrid>
      <w:tr w:rsidR="00AD1633" w:rsidRPr="00D42358" w:rsidTr="00CC2F78">
        <w:trPr>
          <w:trHeight w:val="246"/>
          <w:tblHeader/>
        </w:trPr>
        <w:tc>
          <w:tcPr>
            <w:tcW w:w="709" w:type="dxa"/>
            <w:vMerge w:val="restart"/>
          </w:tcPr>
          <w:p w:rsidR="00AD1633" w:rsidRPr="00F071AD" w:rsidRDefault="00AD1633" w:rsidP="009178F1">
            <w:pPr>
              <w:jc w:val="center"/>
            </w:pPr>
            <w:r w:rsidRPr="00F071AD">
              <w:t>№ п/п</w:t>
            </w:r>
          </w:p>
        </w:tc>
        <w:tc>
          <w:tcPr>
            <w:tcW w:w="4678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 xml:space="preserve">Наименование показателя* </w:t>
            </w:r>
          </w:p>
        </w:tc>
        <w:tc>
          <w:tcPr>
            <w:tcW w:w="992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686" w:type="dxa"/>
            <w:gridSpan w:val="3"/>
          </w:tcPr>
          <w:p w:rsidR="00AD1633" w:rsidRPr="00672569" w:rsidRDefault="00AD1633" w:rsidP="009178F1">
            <w:pPr>
              <w:jc w:val="center"/>
            </w:pPr>
            <w:r w:rsidRPr="00672569">
              <w:t>Значение показателя</w:t>
            </w:r>
          </w:p>
        </w:tc>
        <w:tc>
          <w:tcPr>
            <w:tcW w:w="4819" w:type="dxa"/>
            <w:vMerge w:val="restart"/>
          </w:tcPr>
          <w:p w:rsidR="00AD1633" w:rsidRPr="00D42358" w:rsidRDefault="00AD1633" w:rsidP="009178F1">
            <w:pPr>
              <w:jc w:val="center"/>
            </w:pPr>
            <w:r w:rsidRPr="00D42358">
              <w:t>Примечание</w:t>
            </w:r>
          </w:p>
        </w:tc>
      </w:tr>
      <w:tr w:rsidR="00AD1633" w:rsidRPr="00D42358" w:rsidTr="00CC2F78">
        <w:trPr>
          <w:trHeight w:val="246"/>
          <w:tblHeader/>
        </w:trPr>
        <w:tc>
          <w:tcPr>
            <w:tcW w:w="709" w:type="dxa"/>
            <w:vMerge/>
          </w:tcPr>
          <w:p w:rsidR="00AD1633" w:rsidRPr="00F071AD" w:rsidRDefault="00AD1633" w:rsidP="009178F1">
            <w:pPr>
              <w:jc w:val="center"/>
            </w:pPr>
          </w:p>
        </w:tc>
        <w:tc>
          <w:tcPr>
            <w:tcW w:w="4678" w:type="dxa"/>
            <w:vMerge/>
          </w:tcPr>
          <w:p w:rsidR="00AD1633" w:rsidRPr="00D42358" w:rsidRDefault="00AD1633" w:rsidP="009178F1">
            <w:pPr>
              <w:jc w:val="center"/>
            </w:pPr>
          </w:p>
        </w:tc>
        <w:tc>
          <w:tcPr>
            <w:tcW w:w="992" w:type="dxa"/>
            <w:vMerge/>
          </w:tcPr>
          <w:p w:rsidR="00AD1633" w:rsidRPr="00D42358" w:rsidRDefault="00AD1633" w:rsidP="009178F1">
            <w:pPr>
              <w:jc w:val="center"/>
            </w:pPr>
          </w:p>
        </w:tc>
        <w:tc>
          <w:tcPr>
            <w:tcW w:w="1134" w:type="dxa"/>
          </w:tcPr>
          <w:p w:rsidR="00AD1633" w:rsidRPr="00672569" w:rsidRDefault="00AD1633" w:rsidP="00C4419A">
            <w:pPr>
              <w:jc w:val="center"/>
            </w:pPr>
            <w:r w:rsidRPr="00672569">
              <w:t>Факт 202</w:t>
            </w:r>
            <w:r w:rsidR="00C4419A" w:rsidRPr="00672569">
              <w:t>2</w:t>
            </w:r>
          </w:p>
        </w:tc>
        <w:tc>
          <w:tcPr>
            <w:tcW w:w="1276" w:type="dxa"/>
          </w:tcPr>
          <w:p w:rsidR="00AD1633" w:rsidRPr="00672569" w:rsidRDefault="00AD1633" w:rsidP="00C4419A">
            <w:pPr>
              <w:jc w:val="center"/>
            </w:pPr>
            <w:r w:rsidRPr="00672569">
              <w:t>Факт 202</w:t>
            </w:r>
            <w:r w:rsidR="00C4419A" w:rsidRPr="00672569">
              <w:t>3</w:t>
            </w:r>
          </w:p>
        </w:tc>
        <w:tc>
          <w:tcPr>
            <w:tcW w:w="1276" w:type="dxa"/>
          </w:tcPr>
          <w:p w:rsidR="00AD1633" w:rsidRPr="00672569" w:rsidRDefault="00AD1633" w:rsidP="00C4419A">
            <w:pPr>
              <w:jc w:val="center"/>
            </w:pPr>
            <w:r w:rsidRPr="00672569">
              <w:t>План 202</w:t>
            </w:r>
            <w:r w:rsidR="00C4419A" w:rsidRPr="00672569">
              <w:t>3</w:t>
            </w:r>
          </w:p>
        </w:tc>
        <w:tc>
          <w:tcPr>
            <w:tcW w:w="4819" w:type="dxa"/>
            <w:vMerge/>
          </w:tcPr>
          <w:p w:rsidR="00AD1633" w:rsidRPr="00D42358" w:rsidRDefault="00AD1633" w:rsidP="009178F1">
            <w:pPr>
              <w:jc w:val="center"/>
            </w:pPr>
          </w:p>
        </w:tc>
      </w:tr>
      <w:tr w:rsidR="00AD1633" w:rsidRPr="00D42358" w:rsidTr="00CC2F78">
        <w:tc>
          <w:tcPr>
            <w:tcW w:w="709" w:type="dxa"/>
          </w:tcPr>
          <w:p w:rsidR="00AD1633" w:rsidRPr="00F071AD" w:rsidRDefault="00AD1633" w:rsidP="00AD1633">
            <w:pPr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4678" w:type="dxa"/>
          </w:tcPr>
          <w:p w:rsidR="00AD1633" w:rsidRDefault="00AD1633" w:rsidP="009178F1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  <w:p w:rsidR="001C297A" w:rsidRPr="00E679E4" w:rsidRDefault="001C297A" w:rsidP="001C297A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факт:(4561/4969,9)х100=91,8%</w:t>
            </w:r>
          </w:p>
          <w:p w:rsidR="001C297A" w:rsidRPr="00E679E4" w:rsidRDefault="001C297A" w:rsidP="001C297A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факт:(1635,0/2070,3)х100=79,0%</w:t>
            </w:r>
          </w:p>
          <w:p w:rsidR="001C297A" w:rsidRPr="00E679E4" w:rsidRDefault="001C297A" w:rsidP="001C297A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план:(1746/2181,3)х100=80,0%</w:t>
            </w:r>
          </w:p>
          <w:p w:rsidR="001C297A" w:rsidRPr="00D42358" w:rsidRDefault="001C297A" w:rsidP="009178F1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AD1633" w:rsidRPr="00D42358" w:rsidRDefault="00AD1633" w:rsidP="009178F1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AD1633" w:rsidRPr="00672569" w:rsidRDefault="000E61EF" w:rsidP="009178F1">
            <w:pPr>
              <w:jc w:val="center"/>
            </w:pPr>
            <w:r w:rsidRPr="00672569">
              <w:t>91,8</w:t>
            </w:r>
          </w:p>
        </w:tc>
        <w:tc>
          <w:tcPr>
            <w:tcW w:w="1276" w:type="dxa"/>
          </w:tcPr>
          <w:p w:rsidR="00AD1633" w:rsidRPr="00672569" w:rsidRDefault="000E61EF" w:rsidP="009178F1">
            <w:pPr>
              <w:jc w:val="center"/>
            </w:pPr>
            <w:r w:rsidRPr="00672569">
              <w:t>79,0</w:t>
            </w:r>
          </w:p>
        </w:tc>
        <w:tc>
          <w:tcPr>
            <w:tcW w:w="1276" w:type="dxa"/>
          </w:tcPr>
          <w:p w:rsidR="00AD1633" w:rsidRPr="00672569" w:rsidRDefault="000E61EF" w:rsidP="009178F1">
            <w:pPr>
              <w:jc w:val="center"/>
            </w:pPr>
            <w:r w:rsidRPr="00672569">
              <w:t>80,0</w:t>
            </w:r>
          </w:p>
        </w:tc>
        <w:tc>
          <w:tcPr>
            <w:tcW w:w="4819" w:type="dxa"/>
          </w:tcPr>
          <w:p w:rsidR="00AD1633" w:rsidRPr="001C297A" w:rsidRDefault="001C297A" w:rsidP="009178F1">
            <w:pPr>
              <w:jc w:val="center"/>
            </w:pPr>
            <w:r w:rsidRPr="0090297C">
              <w:rPr>
                <w:sz w:val="22"/>
                <w:szCs w:val="22"/>
              </w:rPr>
              <w:t>Снижение значение показателя «факт 202</w:t>
            </w:r>
            <w:r>
              <w:rPr>
                <w:sz w:val="22"/>
                <w:szCs w:val="22"/>
              </w:rPr>
              <w:t>3</w:t>
            </w:r>
            <w:r w:rsidRPr="0090297C">
              <w:rPr>
                <w:sz w:val="22"/>
                <w:szCs w:val="22"/>
              </w:rPr>
              <w:t>» к «факту 202</w:t>
            </w:r>
            <w:r>
              <w:rPr>
                <w:sz w:val="22"/>
                <w:szCs w:val="22"/>
              </w:rPr>
              <w:t>2</w:t>
            </w:r>
            <w:r w:rsidRPr="0090297C">
              <w:rPr>
                <w:sz w:val="22"/>
                <w:szCs w:val="22"/>
              </w:rPr>
              <w:t xml:space="preserve">» на </w:t>
            </w:r>
            <w:r>
              <w:rPr>
                <w:sz w:val="22"/>
                <w:szCs w:val="22"/>
              </w:rPr>
              <w:t>1,16</w:t>
            </w:r>
            <w:r w:rsidRPr="0090297C">
              <w:rPr>
                <w:sz w:val="22"/>
                <w:szCs w:val="22"/>
              </w:rPr>
              <w:t xml:space="preserve"> % обусловлено в  202</w:t>
            </w:r>
            <w:r>
              <w:rPr>
                <w:sz w:val="22"/>
                <w:szCs w:val="22"/>
              </w:rPr>
              <w:t>3</w:t>
            </w:r>
            <w:r w:rsidRPr="0090297C">
              <w:rPr>
                <w:sz w:val="22"/>
                <w:szCs w:val="22"/>
              </w:rPr>
              <w:t xml:space="preserve">г.: </w:t>
            </w:r>
            <w:r>
              <w:rPr>
                <w:sz w:val="22"/>
                <w:szCs w:val="22"/>
              </w:rPr>
              <w:t xml:space="preserve">снижением </w:t>
            </w:r>
            <w:r w:rsidRPr="0090297C">
              <w:rPr>
                <w:sz w:val="22"/>
                <w:szCs w:val="22"/>
              </w:rPr>
              <w:t xml:space="preserve">поступления налога на </w:t>
            </w:r>
            <w:r>
              <w:rPr>
                <w:sz w:val="22"/>
                <w:szCs w:val="22"/>
              </w:rPr>
              <w:t>2899,6</w:t>
            </w:r>
            <w:r w:rsidRPr="0090297C">
              <w:rPr>
                <w:sz w:val="22"/>
                <w:szCs w:val="22"/>
              </w:rPr>
              <w:t xml:space="preserve"> тыс. руб. (ООО «</w:t>
            </w:r>
            <w:proofErr w:type="spellStart"/>
            <w:r w:rsidRPr="0090297C">
              <w:rPr>
                <w:sz w:val="22"/>
                <w:szCs w:val="22"/>
              </w:rPr>
              <w:t>Россошанская</w:t>
            </w:r>
            <w:proofErr w:type="spellEnd"/>
            <w:r w:rsidRPr="0090297C">
              <w:rPr>
                <w:sz w:val="22"/>
                <w:szCs w:val="22"/>
              </w:rPr>
              <w:t xml:space="preserve"> Нива» уплата </w:t>
            </w:r>
            <w:r>
              <w:rPr>
                <w:sz w:val="22"/>
                <w:szCs w:val="22"/>
              </w:rPr>
              <w:t>ЕСХН в 2022году в связи с реорганизацией)</w:t>
            </w:r>
            <w:r w:rsidRPr="0090297C">
              <w:rPr>
                <w:sz w:val="22"/>
                <w:szCs w:val="22"/>
              </w:rPr>
              <w:t>. Снижение показателя «факт 202</w:t>
            </w:r>
            <w:r>
              <w:rPr>
                <w:sz w:val="22"/>
                <w:szCs w:val="22"/>
              </w:rPr>
              <w:t>3</w:t>
            </w:r>
            <w:r w:rsidRPr="0090297C">
              <w:rPr>
                <w:sz w:val="22"/>
                <w:szCs w:val="22"/>
              </w:rPr>
              <w:t>» к «плану</w:t>
            </w:r>
            <w:r>
              <w:rPr>
                <w:sz w:val="22"/>
                <w:szCs w:val="22"/>
              </w:rPr>
              <w:t xml:space="preserve"> </w:t>
            </w:r>
            <w:r w:rsidRPr="0090297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90297C">
              <w:rPr>
                <w:sz w:val="22"/>
                <w:szCs w:val="22"/>
              </w:rPr>
              <w:t xml:space="preserve">»  на </w:t>
            </w:r>
            <w:r>
              <w:rPr>
                <w:sz w:val="22"/>
                <w:szCs w:val="22"/>
              </w:rPr>
              <w:t>1,0</w:t>
            </w:r>
            <w:r w:rsidRPr="0090297C">
              <w:rPr>
                <w:sz w:val="22"/>
                <w:szCs w:val="22"/>
              </w:rPr>
              <w:t>% в связи с</w:t>
            </w:r>
            <w:r>
              <w:rPr>
                <w:sz w:val="22"/>
                <w:szCs w:val="22"/>
              </w:rPr>
              <w:t>о</w:t>
            </w:r>
            <w:r w:rsidRPr="009029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снижением</w:t>
            </w:r>
            <w:r w:rsidRPr="0090297C">
              <w:rPr>
                <w:sz w:val="22"/>
                <w:szCs w:val="22"/>
              </w:rPr>
              <w:t xml:space="preserve"> поступления налога на </w:t>
            </w:r>
            <w:r>
              <w:rPr>
                <w:sz w:val="22"/>
                <w:szCs w:val="22"/>
              </w:rPr>
              <w:t>111,0</w:t>
            </w:r>
            <w:r w:rsidRPr="0090297C">
              <w:rPr>
                <w:sz w:val="22"/>
                <w:szCs w:val="22"/>
              </w:rPr>
              <w:t xml:space="preserve"> тыс. </w:t>
            </w:r>
            <w:proofErr w:type="spellStart"/>
            <w:r w:rsidRPr="0090297C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CC2F78" w:rsidRPr="00D42358" w:rsidTr="00CC2F78">
        <w:tc>
          <w:tcPr>
            <w:tcW w:w="709" w:type="dxa"/>
          </w:tcPr>
          <w:p w:rsidR="00CC2F78" w:rsidRPr="00F071AD" w:rsidRDefault="00CC2F78" w:rsidP="00CC2F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CC2F78" w:rsidRPr="00B1626C" w:rsidRDefault="00CC2F78" w:rsidP="00CC2F7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B1626C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отчётным</w:t>
            </w:r>
            <w:proofErr w:type="gramEnd"/>
            <w:r w:rsidRPr="00B1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общему объёму поступления доходов в местный бюджет поселения от земельного налога за отчётный период</w:t>
            </w:r>
          </w:p>
          <w:p w:rsidR="00CC2F78" w:rsidRPr="00B1626C" w:rsidRDefault="00CC2F78" w:rsidP="00CC2F7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2F78" w:rsidRPr="00B1626C" w:rsidRDefault="00CC2F78" w:rsidP="00CC2F7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факт:(72,2/822,4)х100=8,8%</w:t>
            </w:r>
          </w:p>
          <w:p w:rsidR="00CC2F78" w:rsidRPr="00B1626C" w:rsidRDefault="00CC2F78" w:rsidP="00CC2F7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факт:(48,8/698,5)х100=7%</w:t>
            </w:r>
          </w:p>
          <w:p w:rsidR="00CC2F78" w:rsidRPr="00B1626C" w:rsidRDefault="00CC2F78" w:rsidP="00CC2F7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план:(74,0/783,0)х100=9,5%</w:t>
            </w:r>
          </w:p>
          <w:p w:rsidR="00CC2F78" w:rsidRPr="00B1626C" w:rsidRDefault="00CC2F78" w:rsidP="00CC2F7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2F78" w:rsidRPr="00D42358" w:rsidRDefault="00CC2F78" w:rsidP="00CC2F78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CC2F78" w:rsidRPr="00672569" w:rsidRDefault="00CC2F78" w:rsidP="00CC2F78">
            <w:pPr>
              <w:jc w:val="center"/>
            </w:pPr>
            <w:r w:rsidRPr="00672569">
              <w:t>8,8</w:t>
            </w:r>
          </w:p>
        </w:tc>
        <w:tc>
          <w:tcPr>
            <w:tcW w:w="1276" w:type="dxa"/>
          </w:tcPr>
          <w:p w:rsidR="00CC2F78" w:rsidRPr="00672569" w:rsidRDefault="00CC2F78" w:rsidP="00CC2F78">
            <w:pPr>
              <w:jc w:val="center"/>
            </w:pPr>
            <w:r w:rsidRPr="00672569">
              <w:t>7,0</w:t>
            </w:r>
          </w:p>
        </w:tc>
        <w:tc>
          <w:tcPr>
            <w:tcW w:w="1276" w:type="dxa"/>
          </w:tcPr>
          <w:p w:rsidR="00CC2F78" w:rsidRPr="00672569" w:rsidRDefault="00CC2F78" w:rsidP="00CC2F78">
            <w:pPr>
              <w:jc w:val="center"/>
            </w:pPr>
            <w:r w:rsidRPr="00672569">
              <w:t>8,9</w:t>
            </w:r>
          </w:p>
        </w:tc>
        <w:tc>
          <w:tcPr>
            <w:tcW w:w="4819" w:type="dxa"/>
          </w:tcPr>
          <w:p w:rsidR="00CC2F78" w:rsidRPr="009212A1" w:rsidRDefault="00CC2F78" w:rsidP="00CC2F78">
            <w:pPr>
              <w:rPr>
                <w:sz w:val="22"/>
              </w:rPr>
            </w:pPr>
            <w:r w:rsidRPr="009212A1">
              <w:rPr>
                <w:sz w:val="22"/>
              </w:rPr>
              <w:t>Значение показателя «Факт 2023» к «Факту 2022» ниже на 1,8 % обусловлено снижением фактической недоимки на 23,4 т.р. и снижением  поступления налога на 123,9 тыс</w:t>
            </w:r>
            <w:proofErr w:type="gramStart"/>
            <w:r w:rsidRPr="009212A1">
              <w:rPr>
                <w:sz w:val="22"/>
              </w:rPr>
              <w:t>.р</w:t>
            </w:r>
            <w:proofErr w:type="gramEnd"/>
            <w:r w:rsidRPr="009212A1">
              <w:rPr>
                <w:sz w:val="22"/>
              </w:rPr>
              <w:t xml:space="preserve">уб.(В 2023 году проведена камеральная проверка ФНС за 3 </w:t>
            </w:r>
            <w:proofErr w:type="spellStart"/>
            <w:r w:rsidRPr="009212A1">
              <w:rPr>
                <w:sz w:val="22"/>
              </w:rPr>
              <w:t>предш.года</w:t>
            </w:r>
            <w:proofErr w:type="spellEnd"/>
            <w:r w:rsidRPr="009212A1">
              <w:rPr>
                <w:sz w:val="22"/>
              </w:rPr>
              <w:t>, перерасчет налога) Уменьшение значения показателя «Факт» 2023г к «Плану» 2023г на 2,5% обусловлено   снижением фактической</w:t>
            </w:r>
          </w:p>
          <w:p w:rsidR="00CC2F78" w:rsidRPr="007A6265" w:rsidRDefault="00CC2F78" w:rsidP="00CC2F78">
            <w:r w:rsidRPr="009212A1">
              <w:rPr>
                <w:sz w:val="22"/>
              </w:rPr>
              <w:t xml:space="preserve"> недоимки на 25,2 т.р. и снижением  поступления налога на  </w:t>
            </w:r>
            <w:proofErr w:type="spellStart"/>
            <w:proofErr w:type="gramStart"/>
            <w:r w:rsidRPr="009212A1">
              <w:rPr>
                <w:sz w:val="22"/>
              </w:rPr>
              <w:t>на</w:t>
            </w:r>
            <w:proofErr w:type="spellEnd"/>
            <w:proofErr w:type="gramEnd"/>
            <w:r w:rsidRPr="009212A1">
              <w:rPr>
                <w:sz w:val="22"/>
              </w:rPr>
              <w:t xml:space="preserve"> 84,5 тыс.руб.</w:t>
            </w:r>
          </w:p>
        </w:tc>
      </w:tr>
      <w:tr w:rsidR="00126AB0" w:rsidRPr="00D42358" w:rsidTr="00CC2F78">
        <w:tc>
          <w:tcPr>
            <w:tcW w:w="709" w:type="dxa"/>
          </w:tcPr>
          <w:p w:rsidR="00126AB0" w:rsidRPr="00F071AD" w:rsidRDefault="00126AB0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26AB0" w:rsidRPr="00B1626C" w:rsidRDefault="00126AB0" w:rsidP="00126AB0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B1626C">
              <w:rPr>
                <w:rFonts w:ascii="Times New Roman" w:hAnsi="Times New Roman" w:cs="Times New Roman"/>
                <w:b/>
                <w:sz w:val="24"/>
                <w:szCs w:val="24"/>
              </w:rPr>
              <w:t>отчётным</w:t>
            </w:r>
            <w:proofErr w:type="gramEnd"/>
            <w:r w:rsidRPr="00B16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общему объёму поступления доходов в местный бюджет поселения от налога на имущество физических лиц за отчётный период</w:t>
            </w:r>
          </w:p>
          <w:p w:rsidR="00126AB0" w:rsidRPr="00B1626C" w:rsidRDefault="00126AB0" w:rsidP="00126AB0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AB0" w:rsidRPr="00B1626C" w:rsidRDefault="00126AB0" w:rsidP="00126AB0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 факт:(13,7/44,9)х100=30,5%</w:t>
            </w:r>
          </w:p>
          <w:p w:rsidR="00126AB0" w:rsidRPr="00B1626C" w:rsidRDefault="00126AB0" w:rsidP="00126AB0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 год факт:(8,1/111,1)х100=7,3%</w:t>
            </w:r>
          </w:p>
          <w:p w:rsidR="00126AB0" w:rsidRPr="00B1626C" w:rsidRDefault="00126AB0" w:rsidP="00126AB0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план:(14,0/51,0)х100=27,5%</w:t>
            </w:r>
          </w:p>
          <w:p w:rsidR="00126AB0" w:rsidRPr="00B1626C" w:rsidRDefault="00126AB0" w:rsidP="00126AB0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26AB0" w:rsidRPr="00D42358" w:rsidRDefault="00126AB0" w:rsidP="00126AB0">
            <w:pPr>
              <w:ind w:left="-108" w:right="-107"/>
              <w:contextualSpacing/>
              <w:jc w:val="center"/>
            </w:pPr>
            <w:r w:rsidRPr="00D42358">
              <w:lastRenderedPageBreak/>
              <w:t>%</w:t>
            </w:r>
          </w:p>
        </w:tc>
        <w:tc>
          <w:tcPr>
            <w:tcW w:w="1134" w:type="dxa"/>
          </w:tcPr>
          <w:p w:rsidR="00126AB0" w:rsidRPr="00672569" w:rsidRDefault="00126AB0" w:rsidP="00126AB0">
            <w:pPr>
              <w:jc w:val="center"/>
            </w:pPr>
            <w:r w:rsidRPr="00672569">
              <w:t>30,5</w:t>
            </w:r>
          </w:p>
        </w:tc>
        <w:tc>
          <w:tcPr>
            <w:tcW w:w="1276" w:type="dxa"/>
          </w:tcPr>
          <w:p w:rsidR="00126AB0" w:rsidRPr="00672569" w:rsidRDefault="00126AB0" w:rsidP="00126AB0">
            <w:pPr>
              <w:jc w:val="center"/>
            </w:pPr>
            <w:r w:rsidRPr="00672569">
              <w:t>7,3</w:t>
            </w:r>
          </w:p>
        </w:tc>
        <w:tc>
          <w:tcPr>
            <w:tcW w:w="1276" w:type="dxa"/>
          </w:tcPr>
          <w:p w:rsidR="00126AB0" w:rsidRPr="00672569" w:rsidRDefault="00126AB0" w:rsidP="00126AB0">
            <w:pPr>
              <w:jc w:val="center"/>
            </w:pPr>
            <w:r w:rsidRPr="00672569">
              <w:t>27,5</w:t>
            </w:r>
          </w:p>
        </w:tc>
        <w:tc>
          <w:tcPr>
            <w:tcW w:w="4819" w:type="dxa"/>
          </w:tcPr>
          <w:p w:rsidR="00126AB0" w:rsidRPr="00B636B1" w:rsidRDefault="00126AB0" w:rsidP="00126AB0">
            <w:r w:rsidRPr="00B636B1">
              <w:t>Значение показателя «</w:t>
            </w:r>
            <w:r>
              <w:t>Факт</w:t>
            </w:r>
            <w:r w:rsidRPr="00B636B1">
              <w:t xml:space="preserve"> 2023» к «Факту 2022» ниже на </w:t>
            </w:r>
            <w:r>
              <w:t>23,2</w:t>
            </w:r>
            <w:r w:rsidRPr="00B636B1">
              <w:t xml:space="preserve"> % обусловлено </w:t>
            </w:r>
            <w:r>
              <w:t xml:space="preserve">снижением фактической недоимки на 5,6 т.р. и </w:t>
            </w:r>
            <w:r w:rsidRPr="00B636B1">
              <w:t xml:space="preserve">увеличением  поступления налога на </w:t>
            </w:r>
            <w:r>
              <w:t>66,2</w:t>
            </w:r>
            <w:r w:rsidRPr="00B636B1">
              <w:t xml:space="preserve"> тыс</w:t>
            </w:r>
            <w:proofErr w:type="gramStart"/>
            <w:r w:rsidRPr="00B636B1">
              <w:t>.р</w:t>
            </w:r>
            <w:proofErr w:type="gramEnd"/>
            <w:r w:rsidRPr="00B636B1">
              <w:t xml:space="preserve">уб. (в связи с </w:t>
            </w:r>
            <w:r>
              <w:t>оплатой задолженности за 2021</w:t>
            </w:r>
            <w:r w:rsidRPr="00B636B1">
              <w:t xml:space="preserve"> год  ИП Жемчужникова).</w:t>
            </w:r>
          </w:p>
          <w:p w:rsidR="00126AB0" w:rsidRPr="007A6265" w:rsidRDefault="00126AB0" w:rsidP="00126AB0">
            <w:r>
              <w:t xml:space="preserve">Фактическое исполнение 2023 г к плану 2023 </w:t>
            </w:r>
            <w:r w:rsidRPr="00B636B1">
              <w:t xml:space="preserve">г </w:t>
            </w:r>
            <w:r>
              <w:t xml:space="preserve">ниже </w:t>
            </w:r>
            <w:r w:rsidRPr="00B636B1">
              <w:t xml:space="preserve">на </w:t>
            </w:r>
            <w:r>
              <w:t xml:space="preserve">20,2% обусловлено </w:t>
            </w:r>
            <w:r>
              <w:lastRenderedPageBreak/>
              <w:t>снижением недоимки на 5,9 т.р. и увеличением поступления налога на 60,1 т.р.</w:t>
            </w:r>
          </w:p>
        </w:tc>
      </w:tr>
      <w:tr w:rsidR="00126AB0" w:rsidRPr="00D42358" w:rsidTr="00CC2F78">
        <w:tc>
          <w:tcPr>
            <w:tcW w:w="709" w:type="dxa"/>
          </w:tcPr>
          <w:p w:rsidR="00126AB0" w:rsidRPr="00F071AD" w:rsidRDefault="00126AB0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126AB0" w:rsidRPr="00D42358" w:rsidRDefault="00126AB0" w:rsidP="00126AB0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992" w:type="dxa"/>
          </w:tcPr>
          <w:p w:rsidR="00126AB0" w:rsidRPr="00D42358" w:rsidRDefault="00126AB0" w:rsidP="00126AB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126AB0" w:rsidRPr="00672569" w:rsidRDefault="00126AB0" w:rsidP="00126AB0">
            <w:pPr>
              <w:jc w:val="center"/>
            </w:pPr>
            <w:r w:rsidRPr="00672569">
              <w:t>4</w:t>
            </w:r>
          </w:p>
        </w:tc>
        <w:tc>
          <w:tcPr>
            <w:tcW w:w="1276" w:type="dxa"/>
          </w:tcPr>
          <w:p w:rsidR="00126AB0" w:rsidRPr="00672569" w:rsidRDefault="00126AB0" w:rsidP="00126AB0">
            <w:pPr>
              <w:jc w:val="center"/>
            </w:pPr>
            <w:r w:rsidRPr="00672569">
              <w:t>3</w:t>
            </w:r>
          </w:p>
        </w:tc>
        <w:tc>
          <w:tcPr>
            <w:tcW w:w="1276" w:type="dxa"/>
          </w:tcPr>
          <w:p w:rsidR="00126AB0" w:rsidRPr="00672569" w:rsidRDefault="00126AB0" w:rsidP="00126AB0">
            <w:pPr>
              <w:jc w:val="center"/>
            </w:pPr>
            <w:r w:rsidRPr="00672569">
              <w:t>3</w:t>
            </w:r>
          </w:p>
        </w:tc>
        <w:tc>
          <w:tcPr>
            <w:tcW w:w="4819" w:type="dxa"/>
          </w:tcPr>
          <w:p w:rsidR="00126AB0" w:rsidRPr="00D42358" w:rsidRDefault="00B03374" w:rsidP="007C5D63">
            <w:pPr>
              <w:jc w:val="center"/>
              <w:rPr>
                <w:rFonts w:ascii="Calibri" w:hAnsi="Calibri" w:cs="Calibri"/>
              </w:rPr>
            </w:pPr>
            <w:r w:rsidRPr="00D249FE">
              <w:rPr>
                <w:kern w:val="28"/>
                <w:sz w:val="22"/>
                <w:szCs w:val="22"/>
              </w:rPr>
              <w:t xml:space="preserve">Участие </w:t>
            </w:r>
            <w:r w:rsidRPr="00D249FE">
              <w:rPr>
                <w:sz w:val="22"/>
                <w:szCs w:val="22"/>
              </w:rPr>
              <w:t>в областной целевой программе «</w:t>
            </w:r>
            <w:proofErr w:type="spellStart"/>
            <w:r w:rsidRPr="00D249FE">
              <w:rPr>
                <w:sz w:val="22"/>
                <w:szCs w:val="22"/>
              </w:rPr>
              <w:t>Энергоэффективность</w:t>
            </w:r>
            <w:proofErr w:type="spellEnd"/>
            <w:r w:rsidRPr="00D249FE">
              <w:rPr>
                <w:sz w:val="22"/>
                <w:szCs w:val="22"/>
              </w:rPr>
              <w:t xml:space="preserve"> и развитие энергетики», в муниципальной целевой программе «Содержание и ремонт автомобильных дорог местного значения», «Содействие занятости населения»</w:t>
            </w:r>
          </w:p>
        </w:tc>
      </w:tr>
      <w:tr w:rsidR="0056480A" w:rsidRPr="00D42358" w:rsidTr="00CC2F78">
        <w:tc>
          <w:tcPr>
            <w:tcW w:w="709" w:type="dxa"/>
          </w:tcPr>
          <w:p w:rsidR="0056480A" w:rsidRPr="00F071AD" w:rsidRDefault="0056480A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56480A" w:rsidRPr="00D42358" w:rsidRDefault="0056480A" w:rsidP="00126AB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  <w:color w:val="000000" w:themeColor="text1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D42358">
              <w:rPr>
                <w:b/>
                <w:color w:val="000000" w:themeColor="text1"/>
              </w:rPr>
              <w:tab/>
            </w:r>
          </w:p>
        </w:tc>
        <w:tc>
          <w:tcPr>
            <w:tcW w:w="992" w:type="dxa"/>
          </w:tcPr>
          <w:p w:rsidR="0056480A" w:rsidRPr="00D42358" w:rsidRDefault="0056480A" w:rsidP="00126AB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56480A" w:rsidRPr="00B14941" w:rsidRDefault="0056480A" w:rsidP="00126AB0">
            <w:pPr>
              <w:jc w:val="center"/>
            </w:pPr>
            <w:r w:rsidRPr="00B14941">
              <w:t>0</w:t>
            </w:r>
          </w:p>
        </w:tc>
        <w:tc>
          <w:tcPr>
            <w:tcW w:w="1276" w:type="dxa"/>
          </w:tcPr>
          <w:p w:rsidR="0056480A" w:rsidRPr="00B14941" w:rsidRDefault="0056480A" w:rsidP="00126AB0">
            <w:pPr>
              <w:jc w:val="center"/>
            </w:pPr>
            <w:r w:rsidRPr="00B14941">
              <w:t>0</w:t>
            </w:r>
          </w:p>
        </w:tc>
        <w:tc>
          <w:tcPr>
            <w:tcW w:w="1276" w:type="dxa"/>
          </w:tcPr>
          <w:p w:rsidR="0056480A" w:rsidRPr="00EE7826" w:rsidRDefault="0056480A" w:rsidP="00126AB0">
            <w:pPr>
              <w:jc w:val="center"/>
            </w:pPr>
            <w:r w:rsidRPr="00EE7826">
              <w:t>1</w:t>
            </w:r>
          </w:p>
        </w:tc>
        <w:tc>
          <w:tcPr>
            <w:tcW w:w="4819" w:type="dxa"/>
          </w:tcPr>
          <w:p w:rsidR="0056480A" w:rsidRPr="007C5D63" w:rsidRDefault="0056480A" w:rsidP="007C5D63">
            <w:pPr>
              <w:jc w:val="both"/>
              <w:rPr>
                <w:rFonts w:ascii="Calibri" w:hAnsi="Calibri" w:cs="Calibri"/>
                <w:szCs w:val="18"/>
              </w:rPr>
            </w:pPr>
            <w:r w:rsidRPr="007C5D63">
              <w:rPr>
                <w:szCs w:val="18"/>
              </w:rPr>
              <w:t>Из-за недостаточности сре</w:t>
            </w:r>
            <w:proofErr w:type="gramStart"/>
            <w:r w:rsidRPr="007C5D63">
              <w:rPr>
                <w:szCs w:val="18"/>
              </w:rPr>
              <w:t>дств в б</w:t>
            </w:r>
            <w:proofErr w:type="gramEnd"/>
            <w:r w:rsidRPr="007C5D63">
              <w:rPr>
                <w:szCs w:val="18"/>
              </w:rPr>
              <w:t>юджете поселения заявки не подавались</w:t>
            </w: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Default="009E5CF6" w:rsidP="00126AB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населения, проживающего на территории поселения</w:t>
            </w:r>
            <w:r>
              <w:rPr>
                <w:b/>
              </w:rPr>
              <w:t>,</w:t>
            </w:r>
            <w:r w:rsidRPr="00D42358">
              <w:rPr>
                <w:b/>
              </w:rPr>
              <w:t xml:space="preserve"> участвующего в осуществлении территориального общественного самоуправления  (ТОС)</w:t>
            </w:r>
          </w:p>
          <w:p w:rsidR="009E5CF6" w:rsidRPr="001157FE" w:rsidRDefault="009E5CF6" w:rsidP="00D7349F">
            <w:r w:rsidRPr="00D7349F">
              <w:rPr>
                <w:sz w:val="22"/>
              </w:rPr>
              <w:t>Факт2022</w:t>
            </w:r>
            <w:r w:rsidRPr="001157FE">
              <w:rPr>
                <w:sz w:val="22"/>
              </w:rPr>
              <w:t>:407/453*100=89,8%;</w:t>
            </w:r>
          </w:p>
          <w:p w:rsidR="009E5CF6" w:rsidRPr="001157FE" w:rsidRDefault="009E5CF6" w:rsidP="00D7349F">
            <w:r w:rsidRPr="00D7349F">
              <w:rPr>
                <w:sz w:val="22"/>
              </w:rPr>
              <w:t>факт 2023</w:t>
            </w:r>
            <w:r w:rsidRPr="001157FE">
              <w:rPr>
                <w:sz w:val="22"/>
              </w:rPr>
              <w:t>:395/440*100=89,8%;</w:t>
            </w:r>
          </w:p>
          <w:p w:rsidR="009E5CF6" w:rsidRPr="00EE7826" w:rsidRDefault="009E5CF6" w:rsidP="00D7349F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2"/>
                <w:szCs w:val="24"/>
              </w:rPr>
            </w:pPr>
            <w:r w:rsidRPr="00D7349F">
              <w:rPr>
                <w:rFonts w:ascii="Times New Roman" w:hAnsi="Times New Roman" w:cs="Times New Roman"/>
                <w:sz w:val="22"/>
                <w:szCs w:val="24"/>
              </w:rPr>
              <w:t>План 2023</w:t>
            </w:r>
            <w:r w:rsidRPr="00EE7826">
              <w:rPr>
                <w:rFonts w:ascii="Times New Roman" w:hAnsi="Times New Roman" w:cs="Times New Roman"/>
                <w:sz w:val="22"/>
                <w:szCs w:val="24"/>
              </w:rPr>
              <w:t>:</w:t>
            </w:r>
            <w:r w:rsidRPr="00EE7826">
              <w:rPr>
                <w:rFonts w:ascii="Times New Roman" w:hAnsi="Times New Roman" w:cs="Times New Roman"/>
                <w:sz w:val="22"/>
              </w:rPr>
              <w:t>407/453*100=89,8</w:t>
            </w:r>
            <w:r w:rsidRPr="00EE7826">
              <w:rPr>
                <w:rFonts w:ascii="Times New Roman" w:hAnsi="Times New Roman" w:cs="Times New Roman"/>
                <w:sz w:val="22"/>
                <w:szCs w:val="24"/>
              </w:rPr>
              <w:t>%.</w:t>
            </w:r>
          </w:p>
          <w:p w:rsidR="009E5CF6" w:rsidRPr="00D42358" w:rsidRDefault="009E5CF6" w:rsidP="00126AB0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E5CF6" w:rsidRPr="00D42358" w:rsidRDefault="009E5CF6" w:rsidP="00126AB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E5CF6" w:rsidRPr="001003DD" w:rsidRDefault="009E5CF6" w:rsidP="00126AB0">
            <w:pPr>
              <w:jc w:val="center"/>
              <w:rPr>
                <w:highlight w:val="yellow"/>
              </w:rPr>
            </w:pPr>
            <w:r w:rsidRPr="002A5256">
              <w:rPr>
                <w:sz w:val="22"/>
              </w:rPr>
              <w:t>89,8</w:t>
            </w:r>
          </w:p>
        </w:tc>
        <w:tc>
          <w:tcPr>
            <w:tcW w:w="1276" w:type="dxa"/>
          </w:tcPr>
          <w:p w:rsidR="009E5CF6" w:rsidRPr="001157FE" w:rsidRDefault="009E5CF6" w:rsidP="00126AB0">
            <w:pPr>
              <w:jc w:val="center"/>
            </w:pPr>
            <w:r w:rsidRPr="001157FE">
              <w:rPr>
                <w:sz w:val="22"/>
              </w:rPr>
              <w:t>89,8</w:t>
            </w:r>
          </w:p>
        </w:tc>
        <w:tc>
          <w:tcPr>
            <w:tcW w:w="1276" w:type="dxa"/>
          </w:tcPr>
          <w:p w:rsidR="009E5CF6" w:rsidRPr="00EE7826" w:rsidRDefault="009E5CF6" w:rsidP="00126AB0">
            <w:pPr>
              <w:jc w:val="center"/>
            </w:pPr>
            <w:r w:rsidRPr="00EE7826">
              <w:rPr>
                <w:sz w:val="22"/>
              </w:rPr>
              <w:t>89,8</w:t>
            </w:r>
          </w:p>
        </w:tc>
        <w:tc>
          <w:tcPr>
            <w:tcW w:w="4819" w:type="dxa"/>
          </w:tcPr>
          <w:p w:rsidR="009E5CF6" w:rsidRPr="00BD25CF" w:rsidRDefault="009E5CF6" w:rsidP="00BD25CF">
            <w:pPr>
              <w:jc w:val="center"/>
              <w:rPr>
                <w:rFonts w:ascii="Calibri" w:hAnsi="Calibri" w:cs="Calibri"/>
                <w:szCs w:val="18"/>
              </w:rPr>
            </w:pPr>
            <w:r w:rsidRPr="00BD25CF">
              <w:rPr>
                <w:szCs w:val="18"/>
              </w:rPr>
              <w:t xml:space="preserve">в с. Шекаловка </w:t>
            </w:r>
            <w:proofErr w:type="gramStart"/>
            <w:r w:rsidRPr="00BD25CF">
              <w:rPr>
                <w:szCs w:val="18"/>
              </w:rPr>
              <w:t>создан</w:t>
            </w:r>
            <w:proofErr w:type="gramEnd"/>
            <w:r w:rsidRPr="00BD25CF">
              <w:rPr>
                <w:szCs w:val="18"/>
              </w:rPr>
              <w:t xml:space="preserve"> ТОС «Лучезарный»</w:t>
            </w:r>
            <w:r w:rsidR="00BD25CF" w:rsidRPr="00BD25CF">
              <w:rPr>
                <w:szCs w:val="18"/>
              </w:rPr>
              <w:t xml:space="preserve"> в 2017 году</w:t>
            </w:r>
            <w:r w:rsidRPr="00BD25CF">
              <w:rPr>
                <w:szCs w:val="18"/>
              </w:rPr>
              <w:t xml:space="preserve">, </w:t>
            </w:r>
            <w:r w:rsidR="00BD25CF" w:rsidRPr="00BD25CF">
              <w:rPr>
                <w:szCs w:val="18"/>
              </w:rPr>
              <w:t xml:space="preserve">новые </w:t>
            </w:r>
            <w:proofErr w:type="spellStart"/>
            <w:r w:rsidRPr="00BD25CF">
              <w:rPr>
                <w:szCs w:val="18"/>
              </w:rPr>
              <w:t>ТОСы</w:t>
            </w:r>
            <w:proofErr w:type="spellEnd"/>
            <w:r w:rsidRPr="00BD25CF">
              <w:rPr>
                <w:szCs w:val="18"/>
              </w:rPr>
              <w:t xml:space="preserve"> в 202</w:t>
            </w:r>
            <w:r w:rsidR="00BD25CF" w:rsidRPr="00BD25CF">
              <w:rPr>
                <w:szCs w:val="18"/>
              </w:rPr>
              <w:t>3</w:t>
            </w:r>
            <w:r w:rsidRPr="00BD25CF">
              <w:rPr>
                <w:szCs w:val="18"/>
              </w:rPr>
              <w:t xml:space="preserve"> году не создавались.</w:t>
            </w: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Default="009E5CF6" w:rsidP="00126AB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 о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  <w:p w:rsidR="009E5CF6" w:rsidRPr="00162AEC" w:rsidRDefault="009E5CF6" w:rsidP="00D734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E4E86">
              <w:rPr>
                <w:rFonts w:ascii="Times New Roman" w:hAnsi="Times New Roman" w:cs="Times New Roman"/>
                <w:sz w:val="22"/>
                <w:szCs w:val="24"/>
              </w:rPr>
              <w:t>Факт2022:</w:t>
            </w:r>
            <w:r w:rsidRPr="00162AEC">
              <w:rPr>
                <w:rFonts w:ascii="Times New Roman" w:hAnsi="Times New Roman" w:cs="Times New Roman"/>
                <w:sz w:val="22"/>
                <w:szCs w:val="24"/>
              </w:rPr>
              <w:t>23/190*100=12,11%</w:t>
            </w:r>
          </w:p>
          <w:p w:rsidR="009E5CF6" w:rsidRPr="00162AEC" w:rsidRDefault="009E5CF6" w:rsidP="00D7349F">
            <w:pPr>
              <w:pStyle w:val="ConsPlusNormal"/>
              <w:widowControl/>
              <w:ind w:firstLine="0"/>
            </w:pPr>
            <w:r w:rsidRPr="004E4E86">
              <w:rPr>
                <w:rFonts w:ascii="Times New Roman" w:hAnsi="Times New Roman" w:cs="Times New Roman"/>
                <w:sz w:val="22"/>
                <w:szCs w:val="24"/>
              </w:rPr>
              <w:t>Факт 2023</w:t>
            </w:r>
            <w:r w:rsidRPr="00162AEC">
              <w:rPr>
                <w:rFonts w:ascii="Times New Roman" w:hAnsi="Times New Roman" w:cs="Times New Roman"/>
                <w:sz w:val="22"/>
                <w:szCs w:val="24"/>
              </w:rPr>
              <w:t xml:space="preserve">: </w:t>
            </w:r>
            <w:r w:rsidRPr="00162AEC">
              <w:rPr>
                <w:sz w:val="22"/>
              </w:rPr>
              <w:t xml:space="preserve"> 2</w:t>
            </w:r>
            <w:r>
              <w:rPr>
                <w:sz w:val="22"/>
              </w:rPr>
              <w:t>7</w:t>
            </w:r>
            <w:r w:rsidRPr="00162AEC">
              <w:rPr>
                <w:sz w:val="22"/>
              </w:rPr>
              <w:t>/190*100=1</w:t>
            </w:r>
            <w:r>
              <w:rPr>
                <w:sz w:val="22"/>
              </w:rPr>
              <w:t>4</w:t>
            </w:r>
            <w:r w:rsidRPr="00162AEC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  <w:r w:rsidRPr="00162AEC">
              <w:rPr>
                <w:sz w:val="22"/>
              </w:rPr>
              <w:t>%</w:t>
            </w:r>
          </w:p>
          <w:p w:rsidR="009E5CF6" w:rsidRPr="00EE7826" w:rsidRDefault="009E5CF6" w:rsidP="00D7349F">
            <w:r w:rsidRPr="004E4E86">
              <w:t>План 2023</w:t>
            </w:r>
            <w:r w:rsidRPr="00EE7826">
              <w:t>:25/190*100=13,16%</w:t>
            </w:r>
          </w:p>
          <w:p w:rsidR="009E5CF6" w:rsidRPr="00D42358" w:rsidRDefault="009E5CF6" w:rsidP="00126AB0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9E5CF6" w:rsidRPr="00D42358" w:rsidRDefault="009E5CF6" w:rsidP="00126AB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E5CF6" w:rsidRPr="001003DD" w:rsidRDefault="009E5CF6" w:rsidP="00126AB0">
            <w:pPr>
              <w:jc w:val="center"/>
              <w:rPr>
                <w:highlight w:val="yellow"/>
              </w:rPr>
            </w:pPr>
            <w:r w:rsidRPr="002A5256">
              <w:t>12,11</w:t>
            </w:r>
          </w:p>
        </w:tc>
        <w:tc>
          <w:tcPr>
            <w:tcW w:w="1276" w:type="dxa"/>
          </w:tcPr>
          <w:p w:rsidR="009E5CF6" w:rsidRPr="001003DD" w:rsidRDefault="009E5CF6" w:rsidP="00126AB0">
            <w:pPr>
              <w:jc w:val="center"/>
              <w:rPr>
                <w:highlight w:val="yellow"/>
              </w:rPr>
            </w:pPr>
            <w:r>
              <w:t>14,2</w:t>
            </w:r>
          </w:p>
        </w:tc>
        <w:tc>
          <w:tcPr>
            <w:tcW w:w="1276" w:type="dxa"/>
          </w:tcPr>
          <w:p w:rsidR="009E5CF6" w:rsidRPr="00EE7826" w:rsidRDefault="009E5CF6" w:rsidP="00126AB0">
            <w:pPr>
              <w:jc w:val="center"/>
            </w:pPr>
            <w:r w:rsidRPr="00EE7826">
              <w:t>13,16</w:t>
            </w:r>
          </w:p>
        </w:tc>
        <w:tc>
          <w:tcPr>
            <w:tcW w:w="4819" w:type="dxa"/>
          </w:tcPr>
          <w:p w:rsidR="009E5CF6" w:rsidRPr="00A60126" w:rsidRDefault="009E5CF6" w:rsidP="00A60126">
            <w:pPr>
              <w:jc w:val="both"/>
            </w:pPr>
            <w:r w:rsidRPr="00A60126">
              <w:t xml:space="preserve">В 2023 году было заключено </w:t>
            </w:r>
            <w:r w:rsidR="00A60126" w:rsidRPr="00A60126">
              <w:t>27</w:t>
            </w:r>
            <w:r w:rsidRPr="00A60126">
              <w:t xml:space="preserve"> соглашений</w:t>
            </w: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Pr="00D42358" w:rsidRDefault="009E5CF6" w:rsidP="00126AB0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992" w:type="dxa"/>
          </w:tcPr>
          <w:p w:rsidR="009E5CF6" w:rsidRPr="00D42358" w:rsidRDefault="009E5CF6" w:rsidP="00126AB0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E5CF6" w:rsidRPr="00B14941" w:rsidRDefault="009E5CF6" w:rsidP="00126AB0">
            <w:pPr>
              <w:jc w:val="center"/>
            </w:pPr>
            <w:r w:rsidRPr="00B14941">
              <w:t>0</w:t>
            </w:r>
          </w:p>
        </w:tc>
        <w:tc>
          <w:tcPr>
            <w:tcW w:w="1276" w:type="dxa"/>
          </w:tcPr>
          <w:p w:rsidR="009E5CF6" w:rsidRPr="00B14941" w:rsidRDefault="009E5CF6" w:rsidP="00126AB0">
            <w:pPr>
              <w:jc w:val="center"/>
            </w:pPr>
            <w:r w:rsidRPr="00B14941">
              <w:t>0</w:t>
            </w:r>
          </w:p>
        </w:tc>
        <w:tc>
          <w:tcPr>
            <w:tcW w:w="1276" w:type="dxa"/>
          </w:tcPr>
          <w:p w:rsidR="009E5CF6" w:rsidRPr="00B14941" w:rsidRDefault="009E5CF6" w:rsidP="00126AB0">
            <w:pPr>
              <w:jc w:val="center"/>
            </w:pPr>
            <w:r w:rsidRPr="00B14941">
              <w:t>1</w:t>
            </w:r>
          </w:p>
        </w:tc>
        <w:tc>
          <w:tcPr>
            <w:tcW w:w="4819" w:type="dxa"/>
          </w:tcPr>
          <w:p w:rsidR="009E5CF6" w:rsidRPr="00D42358" w:rsidRDefault="009E5CF6" w:rsidP="00126AB0">
            <w:pPr>
              <w:jc w:val="center"/>
              <w:rPr>
                <w:rFonts w:ascii="Calibri" w:hAnsi="Calibri" w:cs="Calibri"/>
              </w:rPr>
            </w:pP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Pr="00D42358" w:rsidRDefault="009E5CF6" w:rsidP="00126AB0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992" w:type="dxa"/>
          </w:tcPr>
          <w:p w:rsidR="009E5CF6" w:rsidRPr="00D42358" w:rsidRDefault="009E5CF6" w:rsidP="00126AB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E5CF6" w:rsidRPr="00672569" w:rsidRDefault="009E5CF6" w:rsidP="00126AB0">
            <w:pPr>
              <w:jc w:val="center"/>
            </w:pPr>
            <w:r w:rsidRPr="00672569">
              <w:t>57,9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42,8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60,5</w:t>
            </w:r>
          </w:p>
        </w:tc>
        <w:tc>
          <w:tcPr>
            <w:tcW w:w="4819" w:type="dxa"/>
          </w:tcPr>
          <w:p w:rsidR="009E5CF6" w:rsidRPr="00D42358" w:rsidRDefault="009E5CF6" w:rsidP="007C5D63">
            <w:pPr>
              <w:jc w:val="both"/>
              <w:rPr>
                <w:rFonts w:ascii="Calibri" w:hAnsi="Calibri" w:cs="Calibri"/>
              </w:rPr>
            </w:pPr>
            <w:r w:rsidRPr="00E86187">
              <w:t>В связи с инвентаризацией объектов, находящихся в реестре муниципального имущества, произошло изменение значения показателя</w:t>
            </w: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Pr="00D42358" w:rsidRDefault="009E5CF6" w:rsidP="00126AB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992" w:type="dxa"/>
          </w:tcPr>
          <w:p w:rsidR="009E5CF6" w:rsidRPr="00D42358" w:rsidRDefault="009E5CF6" w:rsidP="00126AB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E5CF6" w:rsidRPr="00672569" w:rsidRDefault="009E5CF6" w:rsidP="00126AB0">
            <w:pPr>
              <w:jc w:val="center"/>
            </w:pPr>
            <w:r w:rsidRPr="00672569">
              <w:t>64,0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69,8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69,8</w:t>
            </w:r>
          </w:p>
        </w:tc>
        <w:tc>
          <w:tcPr>
            <w:tcW w:w="4819" w:type="dxa"/>
          </w:tcPr>
          <w:p w:rsidR="009E5CF6" w:rsidRPr="00D8527D" w:rsidRDefault="009E5CF6" w:rsidP="007C5D63">
            <w:pPr>
              <w:jc w:val="both"/>
              <w:rPr>
                <w:rFonts w:ascii="Calibri" w:hAnsi="Calibri" w:cs="Calibri"/>
              </w:rPr>
            </w:pPr>
            <w:r w:rsidRPr="00D8527D">
              <w:rPr>
                <w:szCs w:val="18"/>
              </w:rPr>
              <w:t xml:space="preserve">установлено </w:t>
            </w:r>
            <w:r w:rsidR="007C5D63" w:rsidRPr="00D8527D">
              <w:rPr>
                <w:szCs w:val="18"/>
              </w:rPr>
              <w:t>пять</w:t>
            </w:r>
            <w:r w:rsidRPr="00D8527D">
              <w:rPr>
                <w:szCs w:val="18"/>
              </w:rPr>
              <w:t xml:space="preserve"> светильник</w:t>
            </w:r>
            <w:r w:rsidR="007C5D63" w:rsidRPr="00D8527D">
              <w:rPr>
                <w:szCs w:val="18"/>
              </w:rPr>
              <w:t>ов</w:t>
            </w: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Pr="00D42358" w:rsidRDefault="009E5CF6" w:rsidP="00126AB0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992" w:type="dxa"/>
          </w:tcPr>
          <w:p w:rsidR="009E5CF6" w:rsidRPr="00D42358" w:rsidRDefault="009E5CF6" w:rsidP="00126AB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E5CF6" w:rsidRPr="00672569" w:rsidRDefault="009E5CF6" w:rsidP="00126AB0">
            <w:pPr>
              <w:jc w:val="center"/>
            </w:pPr>
            <w:r w:rsidRPr="00672569">
              <w:t>74,8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79,03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74,3</w:t>
            </w:r>
          </w:p>
        </w:tc>
        <w:tc>
          <w:tcPr>
            <w:tcW w:w="4819" w:type="dxa"/>
          </w:tcPr>
          <w:p w:rsidR="009E5CF6" w:rsidRPr="00D42358" w:rsidRDefault="009E5CF6" w:rsidP="007C5D63">
            <w:pPr>
              <w:jc w:val="both"/>
              <w:rPr>
                <w:rFonts w:ascii="Calibri" w:hAnsi="Calibri" w:cs="Calibri"/>
              </w:rPr>
            </w:pPr>
            <w:r w:rsidRPr="00660105">
              <w:t xml:space="preserve">В связи </w:t>
            </w:r>
            <w:r>
              <w:t>паспортизацией дорог уменьшилась протяженность дорог с</w:t>
            </w:r>
            <w:r w:rsidRPr="00660105">
              <w:t xml:space="preserve"> </w:t>
            </w:r>
            <w:r>
              <w:t>твердым покрытием и</w:t>
            </w:r>
            <w:r w:rsidRPr="00660105">
              <w:t xml:space="preserve"> </w:t>
            </w:r>
            <w:r>
              <w:t xml:space="preserve">общая протяженность дорог. Поэтому этого </w:t>
            </w:r>
            <w:r w:rsidRPr="00660105">
              <w:t>произошло увеличение значения показателя</w:t>
            </w:r>
            <w:r>
              <w:t>.</w:t>
            </w: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Pr="00D42358" w:rsidRDefault="009E5CF6" w:rsidP="00126AB0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992" w:type="dxa"/>
          </w:tcPr>
          <w:p w:rsidR="009E5CF6" w:rsidRPr="00D42358" w:rsidRDefault="009E5CF6" w:rsidP="00126AB0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9E5CF6" w:rsidRPr="00FA3C43" w:rsidRDefault="009E5CF6" w:rsidP="00126AB0">
            <w:pPr>
              <w:jc w:val="center"/>
            </w:pPr>
            <w:r w:rsidRPr="00FA3C43">
              <w:t>43</w:t>
            </w:r>
          </w:p>
        </w:tc>
        <w:tc>
          <w:tcPr>
            <w:tcW w:w="1276" w:type="dxa"/>
          </w:tcPr>
          <w:p w:rsidR="009E5CF6" w:rsidRPr="00FA3C43" w:rsidRDefault="009E5CF6" w:rsidP="00126AB0">
            <w:pPr>
              <w:jc w:val="center"/>
            </w:pPr>
            <w:r w:rsidRPr="00FA3C43">
              <w:t>50</w:t>
            </w:r>
          </w:p>
        </w:tc>
        <w:tc>
          <w:tcPr>
            <w:tcW w:w="1276" w:type="dxa"/>
          </w:tcPr>
          <w:p w:rsidR="009E5CF6" w:rsidRPr="00464F9F" w:rsidRDefault="009E5CF6" w:rsidP="00126AB0">
            <w:pPr>
              <w:jc w:val="center"/>
            </w:pPr>
            <w:r w:rsidRPr="00464F9F">
              <w:t>47,5</w:t>
            </w:r>
          </w:p>
        </w:tc>
        <w:tc>
          <w:tcPr>
            <w:tcW w:w="4819" w:type="dxa"/>
          </w:tcPr>
          <w:p w:rsidR="009E5CF6" w:rsidRPr="00614D2B" w:rsidRDefault="009E5CF6" w:rsidP="00774FBF">
            <w:pPr>
              <w:jc w:val="both"/>
            </w:pPr>
            <w:r w:rsidRPr="00614D2B">
              <w:t xml:space="preserve">На территории поселения </w:t>
            </w:r>
            <w:r w:rsidR="00D9029E" w:rsidRPr="00614D2B">
              <w:t>6 кладбищ</w:t>
            </w:r>
            <w:r w:rsidRPr="00614D2B">
              <w:t>.</w:t>
            </w:r>
          </w:p>
          <w:p w:rsidR="009E5CF6" w:rsidRPr="00614D2B" w:rsidRDefault="009E5CF6" w:rsidP="00774FBF">
            <w:pPr>
              <w:tabs>
                <w:tab w:val="left" w:pos="325"/>
              </w:tabs>
              <w:contextualSpacing/>
              <w:jc w:val="both"/>
            </w:pPr>
            <w:r w:rsidRPr="00614D2B">
              <w:t xml:space="preserve">1. Кладбище </w:t>
            </w:r>
            <w:proofErr w:type="spellStart"/>
            <w:r w:rsidR="00D9029E" w:rsidRPr="00614D2B">
              <w:t>с</w:t>
            </w:r>
            <w:proofErr w:type="gramStart"/>
            <w:r w:rsidR="00D9029E" w:rsidRPr="00614D2B">
              <w:t>.</w:t>
            </w:r>
            <w:r w:rsidR="00D9029E" w:rsidRPr="00614D2B">
              <w:rPr>
                <w:sz w:val="22"/>
              </w:rPr>
              <w:t>Ш</w:t>
            </w:r>
            <w:proofErr w:type="gramEnd"/>
            <w:r w:rsidR="00D9029E" w:rsidRPr="00614D2B">
              <w:rPr>
                <w:sz w:val="22"/>
              </w:rPr>
              <w:t>екаловка</w:t>
            </w:r>
            <w:proofErr w:type="spellEnd"/>
            <w:r w:rsidR="00D9029E" w:rsidRPr="00614D2B">
              <w:t xml:space="preserve"> </w:t>
            </w:r>
            <w:r w:rsidRPr="00614D2B">
              <w:t>(ограждение- имеется полностью; контейнерная площадка- имеется; подъезд к месту захоронения – асфальтированная дорога; кладбище приведено в порядок- отсутствует сорная растительность)</w:t>
            </w:r>
          </w:p>
          <w:p w:rsidR="009E5CF6" w:rsidRPr="00614D2B" w:rsidRDefault="009E5CF6" w:rsidP="00774FBF">
            <w:pPr>
              <w:tabs>
                <w:tab w:val="left" w:pos="325"/>
              </w:tabs>
              <w:contextualSpacing/>
              <w:jc w:val="both"/>
            </w:pPr>
            <w:r w:rsidRPr="00614D2B">
              <w:t xml:space="preserve">2.Кладбище </w:t>
            </w:r>
            <w:proofErr w:type="spellStart"/>
            <w:r w:rsidR="00D9029E" w:rsidRPr="00614D2B">
              <w:t>х</w:t>
            </w:r>
            <w:proofErr w:type="gramStart"/>
            <w:r w:rsidR="00D9029E" w:rsidRPr="00614D2B">
              <w:t>.Н</w:t>
            </w:r>
            <w:proofErr w:type="gramEnd"/>
            <w:r w:rsidR="00D9029E" w:rsidRPr="00614D2B">
              <w:t>овосёловка</w:t>
            </w:r>
            <w:proofErr w:type="spellEnd"/>
            <w:r w:rsidRPr="00614D2B">
              <w:t xml:space="preserve"> (ограждение- имеется </w:t>
            </w:r>
            <w:r w:rsidR="003B622E" w:rsidRPr="00614D2B">
              <w:t>частично</w:t>
            </w:r>
            <w:r w:rsidR="0027195F" w:rsidRPr="00614D2B">
              <w:t>, требует ремонта</w:t>
            </w:r>
            <w:r w:rsidRPr="00614D2B">
              <w:t>; контейнерная площадка- имеется; подъезд к месту захоронения –дорога в щебне; кладбище приведено в порядок- отсутствует сорная растительность)</w:t>
            </w:r>
          </w:p>
          <w:p w:rsidR="009E5CF6" w:rsidRPr="00614D2B" w:rsidRDefault="009E5CF6" w:rsidP="00774FBF">
            <w:pPr>
              <w:tabs>
                <w:tab w:val="left" w:pos="325"/>
              </w:tabs>
              <w:contextualSpacing/>
              <w:jc w:val="both"/>
            </w:pPr>
            <w:r w:rsidRPr="00614D2B">
              <w:t xml:space="preserve">3. Кладбище х. </w:t>
            </w:r>
            <w:r w:rsidR="00CC7CAF" w:rsidRPr="00614D2B">
              <w:t>Волкодав</w:t>
            </w:r>
            <w:r w:rsidRPr="00614D2B">
              <w:t xml:space="preserve"> (ограждени</w:t>
            </w:r>
            <w:proofErr w:type="gramStart"/>
            <w:r w:rsidRPr="00614D2B">
              <w:t>е-</w:t>
            </w:r>
            <w:proofErr w:type="gramEnd"/>
            <w:r w:rsidRPr="00614D2B">
              <w:t xml:space="preserve"> отсутствует; контейнерная площадка- отсутствует; подъезд к месту захоронения – грунтовая дорога; кладбище приведено в порядок- отсутствует сорная растительность)</w:t>
            </w:r>
          </w:p>
          <w:p w:rsidR="00CC7CAF" w:rsidRPr="00614D2B" w:rsidRDefault="00CC7CAF" w:rsidP="00CC7CAF">
            <w:pPr>
              <w:tabs>
                <w:tab w:val="left" w:pos="325"/>
              </w:tabs>
              <w:contextualSpacing/>
              <w:jc w:val="both"/>
            </w:pPr>
            <w:r w:rsidRPr="00614D2B">
              <w:lastRenderedPageBreak/>
              <w:t>4</w:t>
            </w:r>
            <w:r w:rsidRPr="00614D2B">
              <w:t xml:space="preserve">. Кладбище х. </w:t>
            </w:r>
            <w:proofErr w:type="spellStart"/>
            <w:r w:rsidRPr="00614D2B">
              <w:t>Легкодымовка</w:t>
            </w:r>
            <w:proofErr w:type="spellEnd"/>
            <w:r w:rsidRPr="00614D2B">
              <w:t xml:space="preserve"> 1-я</w:t>
            </w:r>
            <w:r w:rsidRPr="00614D2B">
              <w:t xml:space="preserve"> (ограждени</w:t>
            </w:r>
            <w:proofErr w:type="gramStart"/>
            <w:r w:rsidRPr="00614D2B">
              <w:t>е-</w:t>
            </w:r>
            <w:proofErr w:type="gramEnd"/>
            <w:r w:rsidRPr="00614D2B">
              <w:t xml:space="preserve"> отсутствует; контейнерная площадка- отсутствует; подъезд к месту захоронения – грунтовая дорога; кладбище приведено в порядок- отсутствует сорная растительность)</w:t>
            </w:r>
          </w:p>
          <w:p w:rsidR="00CC7CAF" w:rsidRPr="00614D2B" w:rsidRDefault="00CC7CAF" w:rsidP="00CC7CAF">
            <w:pPr>
              <w:tabs>
                <w:tab w:val="left" w:pos="325"/>
              </w:tabs>
              <w:contextualSpacing/>
              <w:jc w:val="both"/>
            </w:pPr>
            <w:r w:rsidRPr="00614D2B">
              <w:t>5</w:t>
            </w:r>
            <w:r w:rsidRPr="00614D2B">
              <w:t xml:space="preserve">. Кладбище х. </w:t>
            </w:r>
            <w:proofErr w:type="spellStart"/>
            <w:r w:rsidR="00204902" w:rsidRPr="00614D2B">
              <w:t>Легкодымовка</w:t>
            </w:r>
            <w:proofErr w:type="spellEnd"/>
            <w:r w:rsidR="00204902" w:rsidRPr="00614D2B">
              <w:t xml:space="preserve"> 2-я</w:t>
            </w:r>
            <w:r w:rsidRPr="00614D2B">
              <w:t xml:space="preserve"> (ограждени</w:t>
            </w:r>
            <w:proofErr w:type="gramStart"/>
            <w:r w:rsidRPr="00614D2B">
              <w:t>е-</w:t>
            </w:r>
            <w:proofErr w:type="gramEnd"/>
            <w:r w:rsidRPr="00614D2B">
              <w:t xml:space="preserve"> отсутствует; контейнерная площадка- отсутствует; подъезд к месту захоронения – грунтовая дорога; кладбище приведено в порядок- отсутствует сорная растительность)</w:t>
            </w:r>
          </w:p>
          <w:p w:rsidR="00CC7CAF" w:rsidRPr="00614D2B" w:rsidRDefault="00CC7CAF" w:rsidP="00CC7CAF">
            <w:pPr>
              <w:tabs>
                <w:tab w:val="left" w:pos="325"/>
              </w:tabs>
              <w:contextualSpacing/>
              <w:jc w:val="both"/>
            </w:pPr>
            <w:r w:rsidRPr="00614D2B">
              <w:t xml:space="preserve">3. Кладбище х. </w:t>
            </w:r>
            <w:proofErr w:type="spellStart"/>
            <w:r w:rsidR="00204902" w:rsidRPr="00614D2B">
              <w:t>Ендовино</w:t>
            </w:r>
            <w:proofErr w:type="spellEnd"/>
            <w:r w:rsidRPr="00614D2B">
              <w:t xml:space="preserve"> (ограждени</w:t>
            </w:r>
            <w:proofErr w:type="gramStart"/>
            <w:r w:rsidRPr="00614D2B">
              <w:t>е-</w:t>
            </w:r>
            <w:proofErr w:type="gramEnd"/>
            <w:r w:rsidRPr="00614D2B">
              <w:t xml:space="preserve"> отсутствует; контейнерная площадка- отсутствует; подъезд к месту захоронения – грунтовая дорога; кладбище приведено в порядок- отсутствует сорная растительность)</w:t>
            </w:r>
          </w:p>
          <w:p w:rsidR="00CC7CAF" w:rsidRPr="00614D2B" w:rsidRDefault="00CC7CAF" w:rsidP="00774FBF">
            <w:pPr>
              <w:tabs>
                <w:tab w:val="left" w:pos="325"/>
              </w:tabs>
              <w:contextualSpacing/>
              <w:jc w:val="both"/>
            </w:pPr>
          </w:p>
          <w:p w:rsidR="009E5CF6" w:rsidRPr="00614D2B" w:rsidRDefault="009E5CF6" w:rsidP="00774FBF">
            <w:pPr>
              <w:jc w:val="both"/>
            </w:pP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Pr="00D42358" w:rsidRDefault="009E5CF6" w:rsidP="00126AB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 w:themeColor="text1"/>
              </w:rPr>
              <w:t>7</w:t>
            </w:r>
            <w:r w:rsidRPr="00D42358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8</w:t>
            </w:r>
            <w:r w:rsidRPr="00D42358">
              <w:rPr>
                <w:b/>
                <w:color w:val="000000" w:themeColor="text1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992" w:type="dxa"/>
          </w:tcPr>
          <w:p w:rsidR="009E5CF6" w:rsidRPr="00D42358" w:rsidRDefault="009E5CF6" w:rsidP="00126AB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9E5CF6" w:rsidRPr="00672569" w:rsidRDefault="009E5CF6" w:rsidP="00126AB0">
            <w:pPr>
              <w:contextualSpacing/>
              <w:jc w:val="center"/>
              <w:rPr>
                <w:color w:val="000000" w:themeColor="text1"/>
              </w:rPr>
            </w:pPr>
            <w:r w:rsidRPr="00672569">
              <w:rPr>
                <w:color w:val="000000" w:themeColor="text1"/>
              </w:rPr>
              <w:t>6,1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6,1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6,1</w:t>
            </w:r>
          </w:p>
        </w:tc>
        <w:tc>
          <w:tcPr>
            <w:tcW w:w="4819" w:type="dxa"/>
          </w:tcPr>
          <w:p w:rsidR="009E5CF6" w:rsidRPr="00D8527D" w:rsidRDefault="009E5CF6" w:rsidP="00D8527D">
            <w:pPr>
              <w:jc w:val="both"/>
            </w:pPr>
            <w:r w:rsidRPr="00D8527D">
              <w:t xml:space="preserve">В сдаче 7-18 ступеней ГТО приняли участие </w:t>
            </w:r>
            <w:r w:rsidR="00D8527D" w:rsidRPr="00D8527D">
              <w:t>26</w:t>
            </w:r>
            <w:r w:rsidRPr="00D8527D">
              <w:t xml:space="preserve"> человек</w:t>
            </w: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Pr="00D42358" w:rsidRDefault="009E5CF6" w:rsidP="00126AB0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</w:tcPr>
          <w:p w:rsidR="009E5CF6" w:rsidRPr="00D42358" w:rsidRDefault="009E5CF6" w:rsidP="00126AB0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9E5CF6" w:rsidRPr="00672569" w:rsidRDefault="009E5CF6" w:rsidP="00126AB0">
            <w:pPr>
              <w:jc w:val="center"/>
            </w:pPr>
            <w:r w:rsidRPr="00672569">
              <w:t>8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15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3</w:t>
            </w:r>
          </w:p>
        </w:tc>
        <w:tc>
          <w:tcPr>
            <w:tcW w:w="4819" w:type="dxa"/>
          </w:tcPr>
          <w:p w:rsidR="009E5CF6" w:rsidRPr="00D42358" w:rsidRDefault="009E5CF6" w:rsidP="00126AB0">
            <w:pPr>
              <w:jc w:val="center"/>
              <w:rPr>
                <w:rFonts w:ascii="Calibri" w:hAnsi="Calibri" w:cs="Calibri"/>
              </w:rPr>
            </w:pPr>
          </w:p>
        </w:tc>
      </w:tr>
      <w:tr w:rsidR="009E5CF6" w:rsidRPr="00D42358" w:rsidTr="00CC2F78"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78" w:type="dxa"/>
          </w:tcPr>
          <w:p w:rsidR="009E5CF6" w:rsidRPr="00D42358" w:rsidRDefault="009E5CF6" w:rsidP="00126AB0">
            <w:pPr>
              <w:snapToGrid w:val="0"/>
              <w:jc w:val="both"/>
              <w:rPr>
                <w:b/>
                <w:color w:val="000000" w:themeColor="text1"/>
              </w:rPr>
            </w:pPr>
            <w:r w:rsidRPr="00D42358">
              <w:rPr>
                <w:b/>
                <w:color w:val="000000" w:themeColor="text1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992" w:type="dxa"/>
          </w:tcPr>
          <w:p w:rsidR="009E5CF6" w:rsidRPr="00D42358" w:rsidRDefault="009E5CF6" w:rsidP="00126AB0">
            <w:pPr>
              <w:snapToGrid w:val="0"/>
              <w:jc w:val="center"/>
              <w:rPr>
                <w:color w:val="000000" w:themeColor="text1"/>
              </w:rPr>
            </w:pPr>
            <w:r w:rsidRPr="00D42358">
              <w:rPr>
                <w:color w:val="000000" w:themeColor="text1"/>
              </w:rPr>
              <w:t>%</w:t>
            </w:r>
          </w:p>
        </w:tc>
        <w:tc>
          <w:tcPr>
            <w:tcW w:w="1134" w:type="dxa"/>
          </w:tcPr>
          <w:p w:rsidR="009E5CF6" w:rsidRPr="00672569" w:rsidRDefault="009E5CF6" w:rsidP="00126AB0">
            <w:pPr>
              <w:jc w:val="center"/>
            </w:pPr>
            <w:r w:rsidRPr="00672569">
              <w:t>100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100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80</w:t>
            </w:r>
          </w:p>
        </w:tc>
        <w:tc>
          <w:tcPr>
            <w:tcW w:w="4819" w:type="dxa"/>
          </w:tcPr>
          <w:p w:rsidR="009E5CF6" w:rsidRPr="00D42358" w:rsidRDefault="009E5CF6" w:rsidP="00126AB0">
            <w:pPr>
              <w:jc w:val="center"/>
              <w:rPr>
                <w:rFonts w:ascii="Calibri" w:hAnsi="Calibri" w:cs="Calibri"/>
              </w:rPr>
            </w:pPr>
          </w:p>
        </w:tc>
      </w:tr>
      <w:tr w:rsidR="009E5CF6" w:rsidRPr="00D42358" w:rsidTr="00CC2F78">
        <w:trPr>
          <w:trHeight w:val="699"/>
        </w:trPr>
        <w:tc>
          <w:tcPr>
            <w:tcW w:w="709" w:type="dxa"/>
          </w:tcPr>
          <w:p w:rsidR="009E5CF6" w:rsidRPr="00F071AD" w:rsidRDefault="009E5CF6" w:rsidP="00126AB0">
            <w:pPr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4678" w:type="dxa"/>
          </w:tcPr>
          <w:p w:rsidR="009E5CF6" w:rsidRPr="009A2730" w:rsidRDefault="009E5CF6" w:rsidP="00126AB0">
            <w:pPr>
              <w:snapToGri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992" w:type="dxa"/>
          </w:tcPr>
          <w:p w:rsidR="009E5CF6" w:rsidRDefault="009E5CF6" w:rsidP="00126AB0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9E5CF6" w:rsidRPr="00672569" w:rsidRDefault="009E5CF6" w:rsidP="00126AB0">
            <w:pPr>
              <w:jc w:val="center"/>
            </w:pPr>
            <w:r w:rsidRPr="00672569">
              <w:t>1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3</w:t>
            </w:r>
          </w:p>
        </w:tc>
        <w:tc>
          <w:tcPr>
            <w:tcW w:w="1276" w:type="dxa"/>
          </w:tcPr>
          <w:p w:rsidR="009E5CF6" w:rsidRPr="00672569" w:rsidRDefault="009E5CF6" w:rsidP="00126AB0">
            <w:pPr>
              <w:jc w:val="center"/>
            </w:pPr>
            <w:r w:rsidRPr="00672569">
              <w:t>1</w:t>
            </w:r>
          </w:p>
        </w:tc>
        <w:tc>
          <w:tcPr>
            <w:tcW w:w="4819" w:type="dxa"/>
          </w:tcPr>
          <w:p w:rsidR="009E5CF6" w:rsidRDefault="009E5CF6" w:rsidP="001054A4">
            <w:pPr>
              <w:pStyle w:val="a3"/>
              <w:ind w:left="0"/>
              <w:rPr>
                <w:sz w:val="18"/>
              </w:rPr>
            </w:pPr>
            <w:r w:rsidRPr="00B41C6F">
              <w:rPr>
                <w:sz w:val="18"/>
              </w:rPr>
              <w:t xml:space="preserve">1. Краснодарский государственный институт культуры, курс «Технология создания       массовых праздников и шоу-программ» национальный проект «Культура» </w:t>
            </w:r>
          </w:p>
          <w:p w:rsidR="009E5CF6" w:rsidRPr="00B41C6F" w:rsidRDefault="009E5CF6" w:rsidP="001054A4">
            <w:pPr>
              <w:pStyle w:val="a3"/>
              <w:ind w:left="0"/>
              <w:rPr>
                <w:sz w:val="18"/>
              </w:rPr>
            </w:pPr>
            <w:r w:rsidRPr="00B41C6F">
              <w:rPr>
                <w:sz w:val="18"/>
              </w:rPr>
              <w:t xml:space="preserve">2. Образовательная платформа «Диалог Регионы», курс «Академия </w:t>
            </w:r>
            <w:proofErr w:type="spellStart"/>
            <w:r w:rsidRPr="00B41C6F">
              <w:rPr>
                <w:sz w:val="18"/>
              </w:rPr>
              <w:t>госпабликов</w:t>
            </w:r>
            <w:proofErr w:type="spellEnd"/>
            <w:r w:rsidRPr="00B41C6F">
              <w:rPr>
                <w:sz w:val="18"/>
              </w:rPr>
              <w:t>».</w:t>
            </w:r>
          </w:p>
          <w:p w:rsidR="009E5CF6" w:rsidRPr="00D42358" w:rsidRDefault="009E5CF6" w:rsidP="002907E7">
            <w:pPr>
              <w:pStyle w:val="a3"/>
              <w:ind w:left="0"/>
              <w:rPr>
                <w:rFonts w:ascii="Calibri" w:hAnsi="Calibri" w:cs="Calibri"/>
              </w:rPr>
            </w:pPr>
            <w:r w:rsidRPr="00B41C6F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 w:rsidRPr="00B41C6F">
              <w:rPr>
                <w:sz w:val="18"/>
              </w:rPr>
              <w:t xml:space="preserve"> Образовательная платформа Лео-Пульт, тема «</w:t>
            </w:r>
            <w:proofErr w:type="spellStart"/>
            <w:r w:rsidRPr="00B41C6F">
              <w:rPr>
                <w:sz w:val="18"/>
              </w:rPr>
              <w:t>Грантовая</w:t>
            </w:r>
            <w:proofErr w:type="spellEnd"/>
            <w:r w:rsidRPr="00B41C6F">
              <w:rPr>
                <w:sz w:val="18"/>
              </w:rPr>
              <w:t xml:space="preserve"> поддержка. Как получить внебюджетное финансирование»</w:t>
            </w:r>
          </w:p>
        </w:tc>
      </w:tr>
    </w:tbl>
    <w:p w:rsidR="00AD1633" w:rsidRDefault="00AD1633" w:rsidP="00AD1633">
      <w:pPr>
        <w:contextualSpacing/>
      </w:pPr>
    </w:p>
    <w:p w:rsidR="00F9460D" w:rsidRDefault="00F9460D"/>
    <w:sectPr w:rsidR="00F9460D" w:rsidSect="005C22F8">
      <w:pgSz w:w="16838" w:h="11906" w:orient="landscape" w:code="9"/>
      <w:pgMar w:top="425" w:right="680" w:bottom="567" w:left="1418" w:header="709" w:footer="709" w:gutter="0"/>
      <w:pgNumType w:start="8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633"/>
    <w:rsid w:val="000E61EF"/>
    <w:rsid w:val="0010265E"/>
    <w:rsid w:val="001054A4"/>
    <w:rsid w:val="00126AB0"/>
    <w:rsid w:val="001C297A"/>
    <w:rsid w:val="00204902"/>
    <w:rsid w:val="0027195F"/>
    <w:rsid w:val="002907E7"/>
    <w:rsid w:val="002F50AD"/>
    <w:rsid w:val="003562AC"/>
    <w:rsid w:val="003B622E"/>
    <w:rsid w:val="003C6735"/>
    <w:rsid w:val="00415914"/>
    <w:rsid w:val="004E4E86"/>
    <w:rsid w:val="00504317"/>
    <w:rsid w:val="0056480A"/>
    <w:rsid w:val="00614D2B"/>
    <w:rsid w:val="0064168B"/>
    <w:rsid w:val="006578B4"/>
    <w:rsid w:val="00672569"/>
    <w:rsid w:val="006B38E3"/>
    <w:rsid w:val="006B73E2"/>
    <w:rsid w:val="006F3660"/>
    <w:rsid w:val="007025E1"/>
    <w:rsid w:val="00783868"/>
    <w:rsid w:val="007C5D63"/>
    <w:rsid w:val="00825ABC"/>
    <w:rsid w:val="008A3676"/>
    <w:rsid w:val="009E5CF6"/>
    <w:rsid w:val="00A60126"/>
    <w:rsid w:val="00AD1633"/>
    <w:rsid w:val="00B03374"/>
    <w:rsid w:val="00B665B3"/>
    <w:rsid w:val="00BD25CF"/>
    <w:rsid w:val="00C4419A"/>
    <w:rsid w:val="00C52250"/>
    <w:rsid w:val="00CC2F78"/>
    <w:rsid w:val="00CC7CAF"/>
    <w:rsid w:val="00CF30CD"/>
    <w:rsid w:val="00D424BA"/>
    <w:rsid w:val="00D7349F"/>
    <w:rsid w:val="00D8527D"/>
    <w:rsid w:val="00D9029E"/>
    <w:rsid w:val="00F071AD"/>
    <w:rsid w:val="00F166AD"/>
    <w:rsid w:val="00F26CF8"/>
    <w:rsid w:val="00F9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5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Елена Ивановна</dc:creator>
  <cp:lastModifiedBy>Nadezhda</cp:lastModifiedBy>
  <cp:revision>9</cp:revision>
  <dcterms:created xsi:type="dcterms:W3CDTF">2024-01-18T07:19:00Z</dcterms:created>
  <dcterms:modified xsi:type="dcterms:W3CDTF">2024-02-07T12:34:00Z</dcterms:modified>
</cp:coreProperties>
</file>