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707FC5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C5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BF30CD">
        <w:rPr>
          <w:rFonts w:ascii="Times New Roman" w:hAnsi="Times New Roman" w:cs="Times New Roman"/>
          <w:b/>
          <w:sz w:val="28"/>
          <w:szCs w:val="28"/>
        </w:rPr>
        <w:t>1</w:t>
      </w:r>
    </w:p>
    <w:p w:rsidR="00E179E7" w:rsidRPr="00707FC5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950922" w:rsidRPr="00707FC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F20A09" w:rsidRPr="00707FC5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r w:rsidR="00F20A09" w:rsidRPr="00707FC5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179E7" w:rsidRPr="00707FC5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707FC5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707FC5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 w:rsidRPr="00707FC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53582" w:rsidRPr="00707FC5">
        <w:rPr>
          <w:rFonts w:ascii="Times New Roman" w:hAnsi="Times New Roman" w:cs="Times New Roman"/>
          <w:bCs/>
          <w:sz w:val="28"/>
          <w:szCs w:val="28"/>
        </w:rPr>
        <w:t>«</w:t>
      </w:r>
      <w:r w:rsidR="00EB5852">
        <w:rPr>
          <w:rFonts w:ascii="Times New Roman" w:hAnsi="Times New Roman" w:cs="Times New Roman"/>
          <w:bCs/>
          <w:sz w:val="28"/>
          <w:szCs w:val="28"/>
        </w:rPr>
        <w:t>02</w:t>
      </w:r>
      <w:r w:rsidR="00353582" w:rsidRPr="00707FC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5852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53582" w:rsidRPr="00707FC5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707FC5">
        <w:rPr>
          <w:rFonts w:ascii="Times New Roman" w:hAnsi="Times New Roman" w:cs="Times New Roman"/>
          <w:bCs/>
          <w:sz w:val="28"/>
          <w:szCs w:val="28"/>
        </w:rPr>
        <w:t>г.</w:t>
      </w:r>
      <w:r w:rsidRPr="00707FC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707FC5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42B" w:rsidRPr="00707FC5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707FC5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7FC5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950922" w:rsidRPr="00707FC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707FC5">
        <w:rPr>
          <w:rFonts w:ascii="Times New Roman" w:hAnsi="Times New Roman" w:cs="Times New Roman"/>
          <w:bCs/>
          <w:sz w:val="28"/>
          <w:szCs w:val="28"/>
        </w:rPr>
        <w:t>в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950922" w:rsidRPr="00707FC5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EC0023" w:rsidRPr="00707FC5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EC0023" w:rsidRPr="00707FC5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707FC5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FE10AF" w:rsidRPr="00707FC5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F20A09" w:rsidRPr="00707FC5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r w:rsidR="00F20A09" w:rsidRPr="00707F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E10AF" w:rsidRPr="00707FC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Pr="00707FC5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Pr="00707FC5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707FC5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sz w:val="28"/>
          <w:szCs w:val="28"/>
        </w:rPr>
        <w:t xml:space="preserve">1. </w:t>
      </w:r>
      <w:r w:rsidRPr="00707FC5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Pr="00707FC5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>«</w:t>
      </w:r>
      <w:r w:rsidRPr="00707FC5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353582" w:rsidRPr="00707FC5">
        <w:rPr>
          <w:rFonts w:ascii="Times New Roman" w:hAnsi="Times New Roman" w:cs="Times New Roman"/>
          <w:sz w:val="28"/>
          <w:szCs w:val="28"/>
        </w:rPr>
        <w:t>3</w:t>
      </w:r>
      <w:r w:rsidRPr="00707FC5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950922" w:rsidRPr="00707FC5">
        <w:rPr>
          <w:rFonts w:ascii="Times New Roman" w:hAnsi="Times New Roman" w:cs="Times New Roman"/>
          <w:sz w:val="28"/>
          <w:szCs w:val="28"/>
        </w:rPr>
        <w:t>Шекаловского</w:t>
      </w:r>
      <w:r w:rsidRPr="00707FC5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707FC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07FC5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353582" w:rsidRPr="00707FC5">
        <w:rPr>
          <w:rFonts w:ascii="Times New Roman" w:hAnsi="Times New Roman"/>
          <w:sz w:val="28"/>
          <w:szCs w:val="28"/>
        </w:rPr>
        <w:t>521 000</w:t>
      </w:r>
      <w:r w:rsidRPr="00707FC5">
        <w:rPr>
          <w:rFonts w:ascii="Times New Roman" w:hAnsi="Times New Roman" w:cs="Times New Roman"/>
          <w:sz w:val="28"/>
          <w:szCs w:val="28"/>
        </w:rPr>
        <w:t xml:space="preserve"> (</w:t>
      </w:r>
      <w:r w:rsidR="00353582" w:rsidRPr="00707FC5">
        <w:rPr>
          <w:rFonts w:ascii="Times New Roman" w:hAnsi="Times New Roman" w:cs="Times New Roman"/>
          <w:sz w:val="28"/>
          <w:szCs w:val="28"/>
        </w:rPr>
        <w:t>пятьсот двадцать одна тысяча</w:t>
      </w:r>
      <w:r w:rsidRPr="00707FC5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Pr="00707FC5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FE10AF" w:rsidRPr="00707FC5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C5">
        <w:rPr>
          <w:rFonts w:ascii="Times New Roman" w:hAnsi="Times New Roman" w:cs="Times New Roman"/>
          <w:sz w:val="28"/>
          <w:szCs w:val="28"/>
        </w:rPr>
        <w:t>2</w:t>
      </w:r>
      <w:r w:rsidR="00FE10AF" w:rsidRPr="00707FC5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E179E7" w:rsidRPr="00707FC5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BF0030" w:rsidRPr="00707FC5">
        <w:rPr>
          <w:rFonts w:ascii="Times New Roman" w:hAnsi="Times New Roman" w:cs="Times New Roman"/>
          <w:sz w:val="28"/>
          <w:szCs w:val="28"/>
        </w:rPr>
        <w:t>12.11.2021 года № б/н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E7" w:rsidRPr="00707FC5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>4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</w:t>
      </w:r>
      <w:r w:rsidR="00FE10AF" w:rsidRPr="00707FC5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179E7" w:rsidRPr="00707FC5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t>5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 w:rsidRPr="00707FC5">
        <w:rPr>
          <w:rFonts w:ascii="Times New Roman" w:hAnsi="Times New Roman"/>
          <w:sz w:val="28"/>
          <w:szCs w:val="28"/>
        </w:rPr>
        <w:t xml:space="preserve">Настоящее 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 w:rsidRPr="00707FC5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Pr="00707FC5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707FC5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707FC5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FC5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179E7" w:rsidRPr="00707FC5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Pr="00707FC5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E179E7" w:rsidRPr="00707FC5" w:rsidTr="00E179E7">
        <w:tc>
          <w:tcPr>
            <w:tcW w:w="3924" w:type="dxa"/>
          </w:tcPr>
          <w:p w:rsidR="00E179E7" w:rsidRPr="00707FC5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Pr="00707FC5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Pr="00707FC5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950922"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707FC5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707FC5" w:rsidTr="00E179E7">
        <w:tc>
          <w:tcPr>
            <w:tcW w:w="3924" w:type="dxa"/>
          </w:tcPr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Pr="00707FC5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7F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BF0030" w:rsidRPr="00707FC5" w:rsidRDefault="00BF0030" w:rsidP="00BF003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BF0030" w:rsidRPr="00707FC5" w:rsidRDefault="00BF0030" w:rsidP="00BF003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707FC5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707FC5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sz w:val="28"/>
                <w:szCs w:val="24"/>
              </w:rPr>
              <w:t>КС 03231643206474603100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sz w:val="28"/>
                <w:szCs w:val="24"/>
              </w:rPr>
              <w:t>Банк ОТДЕЛЕНИЕ ВОРОНЕЖ БАНКА РОССИИ//УФК по Воронежской области г. Воронеж</w:t>
            </w:r>
          </w:p>
          <w:p w:rsidR="00BF0030" w:rsidRPr="00707FC5" w:rsidRDefault="00BF0030" w:rsidP="00BF0030">
            <w:pPr>
              <w:rPr>
                <w:rFonts w:ascii="Times New Roman" w:hAnsi="Times New Roman"/>
                <w:sz w:val="28"/>
                <w:szCs w:val="24"/>
              </w:rPr>
            </w:pPr>
            <w:r w:rsidRPr="00707FC5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E179E7" w:rsidRPr="00707FC5" w:rsidRDefault="00BF0030" w:rsidP="00BF003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707FC5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</w:tc>
      </w:tr>
      <w:tr w:rsidR="00E179E7" w:rsidRPr="00707FC5" w:rsidTr="00E179E7">
        <w:tc>
          <w:tcPr>
            <w:tcW w:w="3924" w:type="dxa"/>
          </w:tcPr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________________Ю.В.Мишанков/</w:t>
            </w:r>
          </w:p>
        </w:tc>
        <w:tc>
          <w:tcPr>
            <w:tcW w:w="5647" w:type="dxa"/>
          </w:tcPr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50922"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707FC5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BF0030" w:rsidRPr="00707FC5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BF0030" w:rsidRPr="00707FC5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  <w:r w:rsidR="00BF0030"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07F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Pr="00707FC5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RPr="00707FC5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Pr="00707FC5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Pr="00707FC5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707FC5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Pr="00707FC5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Pr="00707FC5" w:rsidRDefault="00353582" w:rsidP="00BF30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B5852">
              <w:rPr>
                <w:rFonts w:ascii="Times New Roman" w:hAnsi="Times New Roman"/>
                <w:sz w:val="28"/>
                <w:szCs w:val="28"/>
              </w:rPr>
              <w:t>02.02.</w:t>
            </w:r>
            <w:r w:rsidRPr="00707FC5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E179E7" w:rsidRPr="00707FC5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EB5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0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10AF" w:rsidRPr="00707FC5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Расчет</w:t>
      </w:r>
    </w:p>
    <w:p w:rsidR="00FE10AF" w:rsidRPr="00707FC5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950922" w:rsidRPr="00707FC5">
        <w:rPr>
          <w:rFonts w:ascii="Times New Roman" w:hAnsi="Times New Roman"/>
          <w:sz w:val="28"/>
          <w:szCs w:val="28"/>
        </w:rPr>
        <w:t>Шекаловского</w:t>
      </w:r>
      <w:r w:rsidRPr="00707FC5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707FC5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334"/>
      </w:tblGrid>
      <w:tr w:rsidR="00E179E7" w:rsidRPr="00707FC5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707FC5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707FC5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общ+</w:t>
            </w: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E179E7" w:rsidRPr="00707FC5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707FC5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707FC5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  <w:lang w:val="en-US"/>
        </w:rPr>
        <w:t>S</w:t>
      </w:r>
      <w:r w:rsidRPr="00707FC5">
        <w:rPr>
          <w:rFonts w:ascii="Times New Roman" w:hAnsi="Times New Roman"/>
          <w:sz w:val="28"/>
          <w:szCs w:val="28"/>
        </w:rPr>
        <w:t>п – прочие расходы; (приобретение и обслуживание программ, переподготовка и повышение квалификации кадров, прочие работы, услуги, расходные материалы для компьютерной техники, канцтовары);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707FC5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S общ в 2023</w:t>
      </w:r>
      <w:r w:rsidR="00E179E7" w:rsidRPr="00707FC5">
        <w:rPr>
          <w:rFonts w:ascii="Times New Roman" w:hAnsi="Times New Roman"/>
          <w:sz w:val="28"/>
          <w:szCs w:val="28"/>
        </w:rPr>
        <w:t xml:space="preserve">г. = </w:t>
      </w:r>
      <w:r w:rsidR="00DD642B" w:rsidRPr="00707FC5">
        <w:rPr>
          <w:rFonts w:ascii="Times New Roman" w:hAnsi="Times New Roman"/>
          <w:sz w:val="28"/>
          <w:szCs w:val="28"/>
        </w:rPr>
        <w:t>8 759 100</w:t>
      </w:r>
      <w:r w:rsidR="00E179E7" w:rsidRPr="00707FC5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  <w:lang w:val="en-US"/>
        </w:rPr>
        <w:t>S</w:t>
      </w:r>
      <w:r w:rsidR="00353582" w:rsidRPr="00707FC5">
        <w:rPr>
          <w:rFonts w:ascii="Times New Roman" w:hAnsi="Times New Roman"/>
          <w:sz w:val="28"/>
          <w:szCs w:val="28"/>
        </w:rPr>
        <w:t>п в 2023</w:t>
      </w:r>
      <w:r w:rsidRPr="00707FC5">
        <w:rPr>
          <w:rFonts w:ascii="Times New Roman" w:hAnsi="Times New Roman"/>
          <w:sz w:val="28"/>
          <w:szCs w:val="28"/>
        </w:rPr>
        <w:t xml:space="preserve"> г. = </w:t>
      </w:r>
      <w:r w:rsidR="00DD642B" w:rsidRPr="00707FC5">
        <w:rPr>
          <w:rFonts w:ascii="Times New Roman" w:hAnsi="Times New Roman"/>
          <w:sz w:val="28"/>
          <w:szCs w:val="28"/>
        </w:rPr>
        <w:t>97 900</w:t>
      </w:r>
      <w:r w:rsidRPr="00707FC5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lastRenderedPageBreak/>
        <w:t xml:space="preserve">Приобретение и обслуживание программ </w:t>
      </w:r>
      <w:r w:rsidR="00DD642B" w:rsidRPr="00707FC5">
        <w:rPr>
          <w:rFonts w:ascii="Times New Roman" w:hAnsi="Times New Roman"/>
          <w:sz w:val="28"/>
          <w:szCs w:val="28"/>
        </w:rPr>
        <w:t>–</w:t>
      </w:r>
      <w:r w:rsidRPr="00707FC5">
        <w:rPr>
          <w:rFonts w:ascii="Times New Roman" w:hAnsi="Times New Roman"/>
          <w:sz w:val="28"/>
          <w:szCs w:val="28"/>
        </w:rPr>
        <w:t xml:space="preserve"> </w:t>
      </w:r>
      <w:r w:rsidR="00DD642B" w:rsidRPr="00707FC5">
        <w:rPr>
          <w:rFonts w:ascii="Times New Roman" w:hAnsi="Times New Roman"/>
          <w:sz w:val="28"/>
          <w:szCs w:val="28"/>
        </w:rPr>
        <w:t>48 000</w:t>
      </w:r>
      <w:r w:rsidRPr="00707FC5">
        <w:rPr>
          <w:rFonts w:ascii="Times New Roman" w:hAnsi="Times New Roman"/>
          <w:sz w:val="28"/>
          <w:szCs w:val="28"/>
        </w:rPr>
        <w:t xml:space="preserve"> руб.;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Переподготовка и повышение квалификации кадров</w:t>
      </w:r>
      <w:r w:rsidR="00B324B1" w:rsidRPr="00707FC5">
        <w:rPr>
          <w:rFonts w:ascii="Times New Roman" w:hAnsi="Times New Roman"/>
          <w:sz w:val="28"/>
          <w:szCs w:val="28"/>
        </w:rPr>
        <w:t xml:space="preserve"> – </w:t>
      </w:r>
      <w:r w:rsidR="00DD642B" w:rsidRPr="00707FC5">
        <w:rPr>
          <w:rFonts w:ascii="Times New Roman" w:hAnsi="Times New Roman"/>
          <w:sz w:val="28"/>
          <w:szCs w:val="28"/>
        </w:rPr>
        <w:t>24 700</w:t>
      </w:r>
      <w:r w:rsidRPr="00707FC5">
        <w:rPr>
          <w:rFonts w:ascii="Times New Roman" w:hAnsi="Times New Roman"/>
          <w:sz w:val="28"/>
          <w:szCs w:val="28"/>
        </w:rPr>
        <w:t xml:space="preserve"> руб.;</w:t>
      </w:r>
    </w:p>
    <w:p w:rsidR="00DD642B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Прочие работы, услуги – </w:t>
      </w:r>
      <w:r w:rsidR="00DD642B" w:rsidRPr="00707FC5">
        <w:rPr>
          <w:rFonts w:ascii="Times New Roman" w:hAnsi="Times New Roman"/>
          <w:sz w:val="28"/>
          <w:szCs w:val="28"/>
        </w:rPr>
        <w:t>6 600</w:t>
      </w:r>
      <w:r w:rsidRPr="00707FC5">
        <w:rPr>
          <w:rFonts w:ascii="Times New Roman" w:hAnsi="Times New Roman"/>
          <w:sz w:val="28"/>
          <w:szCs w:val="28"/>
        </w:rPr>
        <w:t xml:space="preserve"> руб.</w:t>
      </w:r>
      <w:r w:rsidR="00DD642B" w:rsidRPr="00707FC5">
        <w:rPr>
          <w:rFonts w:ascii="Times New Roman" w:hAnsi="Times New Roman"/>
          <w:sz w:val="28"/>
          <w:szCs w:val="28"/>
        </w:rPr>
        <w:t>;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Канцелярские товары – </w:t>
      </w:r>
      <w:r w:rsidR="00DD642B" w:rsidRPr="00707FC5">
        <w:rPr>
          <w:rFonts w:ascii="Times New Roman" w:hAnsi="Times New Roman"/>
          <w:sz w:val="28"/>
          <w:szCs w:val="28"/>
        </w:rPr>
        <w:t>8 000 руб.;</w:t>
      </w:r>
    </w:p>
    <w:p w:rsidR="00DD642B" w:rsidRPr="00707FC5" w:rsidRDefault="00DD642B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>Подарочная и сувенирная продукция – 10 600 руб.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2054"/>
      </w:tblGrid>
      <w:tr w:rsidR="00E179E7" w:rsidRPr="00707FC5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707FC5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707FC5" w:rsidRDefault="00DD642B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>8759100</w:t>
            </w:r>
            <w:r w:rsidR="00E179E7" w:rsidRPr="00707FC5">
              <w:rPr>
                <w:rFonts w:ascii="Times New Roman" w:hAnsi="Times New Roman"/>
                <w:sz w:val="28"/>
                <w:szCs w:val="28"/>
              </w:rPr>
              <w:t>+</w:t>
            </w:r>
            <w:r w:rsidRPr="00707FC5">
              <w:rPr>
                <w:rFonts w:ascii="Times New Roman" w:hAnsi="Times New Roman"/>
                <w:sz w:val="28"/>
                <w:szCs w:val="28"/>
              </w:rPr>
              <w:t>97900</w:t>
            </w:r>
          </w:p>
        </w:tc>
      </w:tr>
      <w:tr w:rsidR="00E179E7" w:rsidRPr="00707FC5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707FC5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707FC5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7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707FC5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=  </w:t>
      </w:r>
      <w:r w:rsidR="00DD642B" w:rsidRPr="00707FC5">
        <w:rPr>
          <w:rFonts w:ascii="Times New Roman" w:hAnsi="Times New Roman"/>
          <w:sz w:val="28"/>
          <w:szCs w:val="28"/>
        </w:rPr>
        <w:t>521000</w:t>
      </w:r>
      <w:r w:rsidRPr="00707FC5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707FC5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5">
        <w:rPr>
          <w:rFonts w:ascii="Times New Roman" w:hAnsi="Times New Roman"/>
          <w:sz w:val="28"/>
          <w:szCs w:val="28"/>
        </w:rPr>
        <w:t xml:space="preserve">Итого:  размер иных межбюджетных трансфертов, предоставляемых из бюджета </w:t>
      </w:r>
      <w:r w:rsidR="00950922" w:rsidRPr="00707FC5">
        <w:rPr>
          <w:rFonts w:ascii="Times New Roman" w:hAnsi="Times New Roman"/>
          <w:sz w:val="28"/>
          <w:szCs w:val="28"/>
        </w:rPr>
        <w:t>Шекаловского</w:t>
      </w:r>
      <w:r w:rsidRPr="00707FC5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707FC5">
        <w:rPr>
          <w:rFonts w:ascii="Times New Roman" w:hAnsi="Times New Roman"/>
          <w:sz w:val="28"/>
          <w:szCs w:val="28"/>
        </w:rPr>
        <w:t>ние переданных полномочий в 2023</w:t>
      </w:r>
      <w:r w:rsidRPr="00707FC5">
        <w:rPr>
          <w:rFonts w:ascii="Times New Roman" w:hAnsi="Times New Roman"/>
          <w:sz w:val="28"/>
          <w:szCs w:val="28"/>
        </w:rPr>
        <w:t xml:space="preserve">г. составляет </w:t>
      </w:r>
      <w:r w:rsidR="00DD642B" w:rsidRPr="00707FC5">
        <w:rPr>
          <w:rFonts w:ascii="Times New Roman" w:hAnsi="Times New Roman"/>
          <w:sz w:val="28"/>
          <w:szCs w:val="28"/>
        </w:rPr>
        <w:t>521 000</w:t>
      </w:r>
      <w:r w:rsidR="00DD642B" w:rsidRPr="00707FC5">
        <w:rPr>
          <w:rFonts w:ascii="Times New Roman" w:hAnsi="Times New Roman" w:cs="Times New Roman"/>
          <w:sz w:val="28"/>
          <w:szCs w:val="28"/>
        </w:rPr>
        <w:t xml:space="preserve"> (пятьсот двадцать одна тысяча) рублей  00 копеек.</w:t>
      </w: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707FC5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50922" w:rsidRPr="00707FC5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707FC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707FC5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E179E7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FC5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707FC5" w:rsidRPr="00707FC5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707FC5" w:rsidRPr="00707FC5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  <w:r w:rsidRPr="006828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26681" w:rsidRDefault="00BF30CD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E7"/>
    <w:rsid w:val="000212B5"/>
    <w:rsid w:val="000D1875"/>
    <w:rsid w:val="000D6701"/>
    <w:rsid w:val="001B7EA3"/>
    <w:rsid w:val="001D0062"/>
    <w:rsid w:val="00223E3D"/>
    <w:rsid w:val="00271DBD"/>
    <w:rsid w:val="00353582"/>
    <w:rsid w:val="00422A7D"/>
    <w:rsid w:val="00604812"/>
    <w:rsid w:val="00707FC5"/>
    <w:rsid w:val="008D217D"/>
    <w:rsid w:val="00950922"/>
    <w:rsid w:val="009A6D75"/>
    <w:rsid w:val="00A911BC"/>
    <w:rsid w:val="00B14C94"/>
    <w:rsid w:val="00B324B1"/>
    <w:rsid w:val="00BF0030"/>
    <w:rsid w:val="00BF30CD"/>
    <w:rsid w:val="00C62186"/>
    <w:rsid w:val="00CA6E8F"/>
    <w:rsid w:val="00DD642B"/>
    <w:rsid w:val="00E179E7"/>
    <w:rsid w:val="00E909D8"/>
    <w:rsid w:val="00EB5852"/>
    <w:rsid w:val="00EC0023"/>
    <w:rsid w:val="00F20A09"/>
    <w:rsid w:val="00F346DF"/>
    <w:rsid w:val="00F50AE7"/>
    <w:rsid w:val="00F77B70"/>
    <w:rsid w:val="00F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6</cp:revision>
  <cp:lastPrinted>2023-01-17T11:24:00Z</cp:lastPrinted>
  <dcterms:created xsi:type="dcterms:W3CDTF">2023-01-17T11:25:00Z</dcterms:created>
  <dcterms:modified xsi:type="dcterms:W3CDTF">2024-02-12T12:14:00Z</dcterms:modified>
</cp:coreProperties>
</file>