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4" w:rsidRPr="00925EAF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:rsidR="00DE44E4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 w:rsidR="0016642A">
        <w:rPr>
          <w:rFonts w:cs="Arial"/>
        </w:rPr>
        <w:t>ШЕКАЛОВСКОГО</w:t>
      </w:r>
      <w:r w:rsidRPr="00DE44E4">
        <w:rPr>
          <w:rFonts w:cs="Arial"/>
        </w:rPr>
        <w:t xml:space="preserve"> СЕЛЬСКОГО ПОСЕЛЕНИЯ</w:t>
      </w:r>
    </w:p>
    <w:p w:rsidR="00A641B0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 w:rsidR="00DE44E4">
        <w:rPr>
          <w:rFonts w:cs="Arial"/>
        </w:rPr>
        <w:t xml:space="preserve"> </w:t>
      </w:r>
    </w:p>
    <w:p w:rsidR="00470D86" w:rsidRDefault="00470D86" w:rsidP="00DE44E4">
      <w:pPr>
        <w:ind w:firstLine="709"/>
        <w:jc w:val="center"/>
        <w:rPr>
          <w:rFonts w:cs="Arial"/>
        </w:rPr>
      </w:pPr>
    </w:p>
    <w:p w:rsidR="00A641B0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:rsidR="00324E4D" w:rsidRPr="00DE44E4" w:rsidRDefault="00324E4D" w:rsidP="00DE44E4">
      <w:pPr>
        <w:ind w:firstLine="709"/>
        <w:jc w:val="center"/>
        <w:rPr>
          <w:rFonts w:cs="Arial"/>
        </w:rPr>
      </w:pPr>
    </w:p>
    <w:p w:rsidR="00223EF6" w:rsidRPr="00C94763" w:rsidRDefault="00324E4D" w:rsidP="00DE44E4">
      <w:pPr>
        <w:ind w:firstLine="709"/>
        <w:rPr>
          <w:rFonts w:cs="Arial"/>
        </w:rPr>
      </w:pPr>
      <w:r w:rsidRPr="00C94763">
        <w:rPr>
          <w:rFonts w:cs="Arial"/>
        </w:rPr>
        <w:t>о</w:t>
      </w:r>
      <w:r w:rsidR="00973CA5" w:rsidRPr="00C94763">
        <w:rPr>
          <w:rFonts w:cs="Arial"/>
        </w:rPr>
        <w:t>т</w:t>
      </w:r>
      <w:r w:rsidR="008750A0">
        <w:rPr>
          <w:rFonts w:cs="Arial"/>
        </w:rPr>
        <w:t xml:space="preserve"> </w:t>
      </w:r>
      <w:r w:rsidR="00914DE9">
        <w:rPr>
          <w:rFonts w:cs="Arial"/>
        </w:rPr>
        <w:t>04.07.</w:t>
      </w:r>
      <w:r w:rsidR="00582167" w:rsidRPr="00C94763">
        <w:rPr>
          <w:rFonts w:cs="Arial"/>
        </w:rPr>
        <w:t>202</w:t>
      </w:r>
      <w:r w:rsidR="00223EF6" w:rsidRPr="00C94763">
        <w:rPr>
          <w:rFonts w:cs="Arial"/>
        </w:rPr>
        <w:t>2</w:t>
      </w:r>
      <w:r w:rsidR="00582167" w:rsidRPr="00C94763">
        <w:rPr>
          <w:rFonts w:cs="Arial"/>
        </w:rPr>
        <w:t xml:space="preserve"> г</w:t>
      </w:r>
      <w:r w:rsidR="00F92C18" w:rsidRPr="00C94763">
        <w:rPr>
          <w:rFonts w:cs="Arial"/>
        </w:rPr>
        <w:t>.</w:t>
      </w:r>
      <w:r w:rsidR="00582167" w:rsidRPr="00C94763">
        <w:rPr>
          <w:rFonts w:cs="Arial"/>
        </w:rPr>
        <w:t xml:space="preserve"> </w:t>
      </w:r>
      <w:r w:rsidR="00973CA5" w:rsidRPr="00C94763">
        <w:rPr>
          <w:rFonts w:cs="Arial"/>
        </w:rPr>
        <w:t>№</w:t>
      </w:r>
      <w:r w:rsidR="00914DE9">
        <w:rPr>
          <w:rFonts w:cs="Arial"/>
        </w:rPr>
        <w:t xml:space="preserve"> 53</w:t>
      </w:r>
    </w:p>
    <w:p w:rsidR="00DE44E4" w:rsidRPr="00C94763" w:rsidRDefault="008750A0" w:rsidP="00DE44E4">
      <w:pPr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.Ш</w:t>
      </w:r>
      <w:proofErr w:type="gramEnd"/>
      <w:r w:rsidR="0016642A">
        <w:rPr>
          <w:rFonts w:cs="Arial"/>
        </w:rPr>
        <w:t>екаловка</w:t>
      </w:r>
      <w:proofErr w:type="spellEnd"/>
    </w:p>
    <w:p w:rsidR="00470D86" w:rsidRPr="00C94763" w:rsidRDefault="00470D86" w:rsidP="00DE44E4">
      <w:pPr>
        <w:ind w:firstLine="709"/>
        <w:rPr>
          <w:rFonts w:cs="Arial"/>
        </w:rPr>
      </w:pPr>
    </w:p>
    <w:p w:rsidR="00DE44E4" w:rsidRDefault="00A641B0" w:rsidP="00DE44E4">
      <w:pPr>
        <w:ind w:firstLine="709"/>
        <w:jc w:val="center"/>
        <w:rPr>
          <w:rFonts w:cs="Arial"/>
          <w:b/>
          <w:sz w:val="32"/>
          <w:szCs w:val="32"/>
        </w:rPr>
      </w:pPr>
      <w:r w:rsidRPr="00C94763">
        <w:rPr>
          <w:rFonts w:cs="Arial"/>
          <w:b/>
          <w:sz w:val="32"/>
          <w:szCs w:val="32"/>
        </w:rPr>
        <w:t>Об утверждении Положения</w:t>
      </w:r>
      <w:r w:rsidR="00B2259A" w:rsidRPr="00C94763">
        <w:rPr>
          <w:rFonts w:cs="Arial"/>
          <w:b/>
          <w:sz w:val="32"/>
          <w:szCs w:val="32"/>
        </w:rPr>
        <w:t xml:space="preserve"> </w:t>
      </w:r>
      <w:r w:rsidRPr="00C94763">
        <w:rPr>
          <w:rFonts w:cs="Arial"/>
          <w:b/>
          <w:sz w:val="32"/>
          <w:szCs w:val="32"/>
        </w:rPr>
        <w:t>о персональных данных работников администрации</w:t>
      </w:r>
      <w:r w:rsidR="00B2259A" w:rsidRPr="00C94763">
        <w:rPr>
          <w:rFonts w:cs="Arial"/>
          <w:b/>
          <w:sz w:val="32"/>
          <w:szCs w:val="32"/>
        </w:rPr>
        <w:t xml:space="preserve"> </w:t>
      </w:r>
      <w:r w:rsidR="0016642A">
        <w:rPr>
          <w:rFonts w:cs="Arial"/>
          <w:b/>
          <w:sz w:val="32"/>
          <w:szCs w:val="32"/>
        </w:rPr>
        <w:t>Шекаловского</w:t>
      </w:r>
      <w:r w:rsidRPr="00C94763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</w:t>
      </w:r>
      <w:r w:rsidR="00B2259A" w:rsidRPr="00C94763">
        <w:rPr>
          <w:rFonts w:cs="Arial"/>
          <w:b/>
          <w:sz w:val="32"/>
          <w:szCs w:val="32"/>
        </w:rPr>
        <w:t xml:space="preserve"> Воронежской области</w:t>
      </w:r>
    </w:p>
    <w:p w:rsidR="00FC3390" w:rsidRPr="00C94763" w:rsidRDefault="00FC3390" w:rsidP="00DE44E4">
      <w:pPr>
        <w:ind w:firstLine="709"/>
        <w:jc w:val="center"/>
        <w:rPr>
          <w:rFonts w:cs="Arial"/>
        </w:rPr>
      </w:pPr>
    </w:p>
    <w:p w:rsidR="008750A0" w:rsidRDefault="00B2259A" w:rsidP="00DE44E4">
      <w:pPr>
        <w:ind w:firstLine="709"/>
        <w:rPr>
          <w:rFonts w:cs="Arial"/>
          <w:color w:val="000000"/>
        </w:rPr>
      </w:pPr>
      <w:proofErr w:type="gramStart"/>
      <w:r w:rsidRPr="00C94763">
        <w:rPr>
          <w:rFonts w:cs="Arial"/>
        </w:rPr>
        <w:t xml:space="preserve">В целях приведения нормативных правовых актов администрации </w:t>
      </w:r>
      <w:r w:rsidR="0016642A">
        <w:rPr>
          <w:rFonts w:cs="Arial"/>
        </w:rPr>
        <w:t>Шекаловского</w:t>
      </w:r>
      <w:r w:rsidRPr="00C94763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C94763">
        <w:rPr>
          <w:rFonts w:eastAsia="Calibri" w:cs="Arial"/>
        </w:rPr>
        <w:t xml:space="preserve">06.10.2003 </w:t>
      </w:r>
      <w:hyperlink r:id="rId8" w:history="1">
        <w:r w:rsidRPr="00C94763">
          <w:rPr>
            <w:rFonts w:eastAsia="Calibri" w:cs="Arial"/>
          </w:rPr>
          <w:t>№ 131-ФЗ</w:t>
        </w:r>
      </w:hyperlink>
      <w:r w:rsidRPr="00C94763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C94763">
        <w:rPr>
          <w:rFonts w:eastAsia="Calibri" w:cs="Arial"/>
        </w:rPr>
        <w:t xml:space="preserve">ном от 27.07.2006 № </w:t>
      </w:r>
      <w:r w:rsidRPr="00C94763">
        <w:rPr>
          <w:rFonts w:eastAsia="Calibri" w:cs="Arial"/>
        </w:rPr>
        <w:t xml:space="preserve">152-ФЗ «О персональных данных», </w:t>
      </w:r>
      <w:r w:rsidR="00360A4B" w:rsidRPr="00C94763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16642A">
        <w:rPr>
          <w:rFonts w:cs="Arial"/>
          <w:color w:val="000000"/>
        </w:rPr>
        <w:t>Шекаловского</w:t>
      </w:r>
      <w:r w:rsidR="00360A4B" w:rsidRPr="00C94763">
        <w:rPr>
          <w:rFonts w:cs="Arial"/>
          <w:color w:val="000000"/>
        </w:rPr>
        <w:t xml:space="preserve"> сельского поселения</w:t>
      </w:r>
      <w:proofErr w:type="gramEnd"/>
    </w:p>
    <w:p w:rsidR="00DE44E4" w:rsidRPr="00C94763" w:rsidRDefault="00DE44E4" w:rsidP="00DE44E4">
      <w:pPr>
        <w:ind w:firstLine="709"/>
        <w:rPr>
          <w:rFonts w:cs="Arial"/>
        </w:rPr>
      </w:pPr>
      <w:r w:rsidRPr="00C94763">
        <w:rPr>
          <w:rFonts w:cs="Arial"/>
        </w:rPr>
        <w:t xml:space="preserve"> </w:t>
      </w:r>
    </w:p>
    <w:p w:rsidR="00DE44E4" w:rsidRPr="00C94763" w:rsidRDefault="00A641B0" w:rsidP="00DE44E4">
      <w:pPr>
        <w:ind w:firstLine="709"/>
        <w:jc w:val="center"/>
        <w:rPr>
          <w:rFonts w:cs="Arial"/>
        </w:rPr>
      </w:pPr>
      <w:r w:rsidRPr="00C94763">
        <w:rPr>
          <w:rFonts w:cs="Arial"/>
        </w:rPr>
        <w:t>ПОСТАНОВЛЯЕТ:</w:t>
      </w:r>
      <w:r w:rsidR="00DE44E4" w:rsidRPr="00C94763">
        <w:rPr>
          <w:rFonts w:cs="Arial"/>
        </w:rPr>
        <w:t xml:space="preserve"> </w:t>
      </w:r>
    </w:p>
    <w:p w:rsidR="00A641B0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 xml:space="preserve">Утвердить Положение о защите персональных данных работников администрации </w:t>
      </w:r>
      <w:r w:rsidR="0016642A">
        <w:rPr>
          <w:rFonts w:cs="Arial"/>
        </w:rPr>
        <w:t>Шекаловского</w:t>
      </w:r>
      <w:r w:rsidRPr="00C94763">
        <w:rPr>
          <w:rFonts w:cs="Arial"/>
        </w:rPr>
        <w:t xml:space="preserve"> сельского поселения согласно приложению 1.</w:t>
      </w:r>
    </w:p>
    <w:p w:rsidR="00A641B0" w:rsidRPr="00C94763" w:rsidRDefault="00360A4B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>Определить</w:t>
      </w:r>
      <w:r w:rsidR="00A641B0" w:rsidRPr="00C94763">
        <w:rPr>
          <w:rFonts w:cs="Arial"/>
        </w:rPr>
        <w:t xml:space="preserve"> уполномоченными на получение, хранение, комбинирование, передачу и</w:t>
      </w:r>
      <w:r w:rsidRPr="00C94763">
        <w:rPr>
          <w:rFonts w:cs="Arial"/>
        </w:rPr>
        <w:t xml:space="preserve"> иное</w:t>
      </w:r>
      <w:r w:rsidR="00A641B0" w:rsidRPr="00C94763">
        <w:rPr>
          <w:rFonts w:cs="Arial"/>
        </w:rPr>
        <w:t xml:space="preserve"> использование персональных данных работников</w:t>
      </w:r>
      <w:r w:rsidRPr="00C94763">
        <w:rPr>
          <w:rFonts w:cs="Arial"/>
        </w:rPr>
        <w:t xml:space="preserve"> администрации </w:t>
      </w:r>
      <w:r w:rsidR="0016642A">
        <w:rPr>
          <w:rFonts w:cs="Arial"/>
        </w:rPr>
        <w:t>Шекаловского</w:t>
      </w:r>
      <w:r w:rsidRPr="00C94763">
        <w:rPr>
          <w:rFonts w:cs="Arial"/>
        </w:rPr>
        <w:t xml:space="preserve"> сельского поселения</w:t>
      </w:r>
      <w:r w:rsidR="00A641B0" w:rsidRPr="00C94763">
        <w:rPr>
          <w:rFonts w:cs="Arial"/>
        </w:rPr>
        <w:t xml:space="preserve"> согласно приложению 2.</w:t>
      </w:r>
    </w:p>
    <w:p w:rsidR="00324E4D" w:rsidRPr="00C94763" w:rsidRDefault="00973CA5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rPr>
          <w:rFonts w:cs="Arial"/>
        </w:rPr>
      </w:pPr>
      <w:r w:rsidRPr="00C94763">
        <w:rPr>
          <w:rFonts w:cs="Arial"/>
        </w:rPr>
        <w:t>Постановление</w:t>
      </w:r>
      <w:r w:rsidR="00360A4B" w:rsidRPr="00C94763">
        <w:rPr>
          <w:rFonts w:cs="Arial"/>
        </w:rPr>
        <w:t xml:space="preserve"> администрации </w:t>
      </w:r>
      <w:r w:rsidR="0016642A">
        <w:rPr>
          <w:rFonts w:cs="Arial"/>
        </w:rPr>
        <w:t>Шекаловского</w:t>
      </w:r>
      <w:r w:rsidR="00360A4B" w:rsidRPr="00C94763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C94763">
        <w:rPr>
          <w:rFonts w:cs="Arial"/>
        </w:rPr>
        <w:t xml:space="preserve"> от </w:t>
      </w:r>
      <w:r w:rsidR="009157E3">
        <w:rPr>
          <w:rFonts w:cs="Arial"/>
          <w:color w:val="000000"/>
        </w:rPr>
        <w:t>20.02.2020 № 9</w:t>
      </w:r>
      <w:r w:rsidR="004F1AB4" w:rsidRPr="00C94763">
        <w:rPr>
          <w:rFonts w:cs="Arial"/>
        </w:rPr>
        <w:t xml:space="preserve"> </w:t>
      </w:r>
      <w:r w:rsidR="00A641B0" w:rsidRPr="00C94763">
        <w:rPr>
          <w:rFonts w:cs="Arial"/>
        </w:rPr>
        <w:t xml:space="preserve">«Об утверждении Положения о персональных данных работников администрации </w:t>
      </w:r>
      <w:r w:rsidR="0016642A">
        <w:rPr>
          <w:rFonts w:cs="Arial"/>
        </w:rPr>
        <w:t>Шекаловского</w:t>
      </w:r>
      <w:r w:rsidR="00A641B0" w:rsidRPr="00C94763">
        <w:rPr>
          <w:rFonts w:cs="Arial"/>
        </w:rPr>
        <w:t xml:space="preserve"> сельского поселения</w:t>
      </w:r>
      <w:r w:rsidRPr="00C94763">
        <w:rPr>
          <w:rFonts w:cs="Arial"/>
        </w:rPr>
        <w:t xml:space="preserve"> Россошанского муниципального района</w:t>
      </w:r>
      <w:r w:rsidR="00223EF6" w:rsidRPr="00C94763">
        <w:rPr>
          <w:rFonts w:cs="Arial"/>
        </w:rPr>
        <w:t xml:space="preserve"> Воронежской области</w:t>
      </w:r>
      <w:r w:rsidR="00A641B0" w:rsidRPr="00C94763">
        <w:rPr>
          <w:rFonts w:cs="Arial"/>
        </w:rPr>
        <w:t>» признать утратившим силу.</w:t>
      </w:r>
      <w:r w:rsidR="00DE44E4" w:rsidRPr="00C94763">
        <w:rPr>
          <w:rFonts w:cs="Arial"/>
        </w:rPr>
        <w:t xml:space="preserve"> </w:t>
      </w:r>
    </w:p>
    <w:p w:rsidR="00A641B0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C94763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16642A">
        <w:rPr>
          <w:rFonts w:cs="Arial"/>
        </w:rPr>
        <w:t>Шекаловского</w:t>
      </w:r>
      <w:r w:rsidRPr="00C94763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="00324E4D" w:rsidRPr="00C94763">
        <w:rPr>
          <w:rFonts w:cs="Arial"/>
        </w:rPr>
        <w:t xml:space="preserve"> и на официальном сайте администрации </w:t>
      </w:r>
      <w:r w:rsidR="0016642A">
        <w:rPr>
          <w:rFonts w:cs="Arial"/>
        </w:rPr>
        <w:t>Шекаловского</w:t>
      </w:r>
      <w:r w:rsidR="00324E4D" w:rsidRPr="00C94763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60A4B" w:rsidRPr="00C94763" w:rsidRDefault="00360A4B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C94763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DE44E4" w:rsidRPr="00C94763" w:rsidRDefault="00A641B0" w:rsidP="004F1AB4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proofErr w:type="gramStart"/>
      <w:r w:rsidRPr="00C94763">
        <w:rPr>
          <w:rFonts w:cs="Arial"/>
        </w:rPr>
        <w:t>Контроль за</w:t>
      </w:r>
      <w:proofErr w:type="gramEnd"/>
      <w:r w:rsidRPr="00C94763">
        <w:rPr>
          <w:rFonts w:cs="Arial"/>
        </w:rPr>
        <w:t xml:space="preserve"> исполнением настоящего постановления </w:t>
      </w:r>
      <w:r w:rsidR="00360A4B" w:rsidRPr="00C94763">
        <w:rPr>
          <w:rFonts w:cs="Arial"/>
        </w:rPr>
        <w:t xml:space="preserve">возложить на главу </w:t>
      </w:r>
      <w:r w:rsidR="0016642A">
        <w:rPr>
          <w:rFonts w:cs="Arial"/>
        </w:rPr>
        <w:t>Шекаловского</w:t>
      </w:r>
      <w:r w:rsidR="00360A4B" w:rsidRPr="00C94763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C94763">
        <w:rPr>
          <w:rFonts w:cs="Arial"/>
        </w:rPr>
        <w:t>.</w:t>
      </w:r>
      <w:r w:rsidR="00DE44E4" w:rsidRPr="00C94763">
        <w:rPr>
          <w:rFonts w:cs="Arial"/>
        </w:rPr>
        <w:t xml:space="preserve"> </w:t>
      </w:r>
    </w:p>
    <w:p w:rsidR="004F1AB4" w:rsidRPr="00C94763" w:rsidRDefault="004F1AB4" w:rsidP="00DE44E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44E4" w:rsidRPr="00C94763" w:rsidTr="003A3257">
        <w:tc>
          <w:tcPr>
            <w:tcW w:w="3284" w:type="dxa"/>
          </w:tcPr>
          <w:p w:rsidR="00DE44E4" w:rsidRPr="00C94763" w:rsidRDefault="00DE44E4" w:rsidP="00CD7924">
            <w:pPr>
              <w:ind w:firstLine="0"/>
              <w:rPr>
                <w:rFonts w:cs="Arial"/>
              </w:rPr>
            </w:pPr>
            <w:r w:rsidRPr="00C94763">
              <w:rPr>
                <w:rFonts w:cs="Arial"/>
              </w:rPr>
              <w:t xml:space="preserve">Глава </w:t>
            </w:r>
            <w:r w:rsidR="0016642A">
              <w:rPr>
                <w:rFonts w:cs="Arial"/>
              </w:rPr>
              <w:t>Шекаловского</w:t>
            </w:r>
          </w:p>
          <w:p w:rsidR="00DE44E4" w:rsidRPr="00C94763" w:rsidRDefault="00DE44E4" w:rsidP="00CD7924">
            <w:pPr>
              <w:ind w:firstLine="0"/>
              <w:rPr>
                <w:rFonts w:cs="Arial"/>
              </w:rPr>
            </w:pPr>
            <w:r w:rsidRPr="00C94763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C94763" w:rsidRDefault="00DE44E4" w:rsidP="003A325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E44E4" w:rsidRPr="00C94763" w:rsidRDefault="00DE44E4" w:rsidP="003A3257">
            <w:pPr>
              <w:rPr>
                <w:rFonts w:cs="Arial"/>
              </w:rPr>
            </w:pPr>
          </w:p>
          <w:p w:rsidR="004F1AB4" w:rsidRPr="00C94763" w:rsidRDefault="009157E3" w:rsidP="003A3257">
            <w:pPr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774327" w:rsidRPr="00C94763" w:rsidRDefault="00DE44E4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br w:type="page"/>
      </w:r>
      <w:r w:rsidR="00360A4B" w:rsidRPr="00C94763">
        <w:rPr>
          <w:rFonts w:cs="Arial"/>
          <w:color w:val="000000"/>
        </w:rPr>
        <w:lastRenderedPageBreak/>
        <w:t>Приложение 1</w:t>
      </w:r>
    </w:p>
    <w:p w:rsidR="00360A4B" w:rsidRPr="00C94763" w:rsidRDefault="00360A4B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t xml:space="preserve">к постановлению администрации </w:t>
      </w:r>
      <w:r w:rsidR="0016642A">
        <w:rPr>
          <w:rFonts w:cs="Arial"/>
          <w:color w:val="000000"/>
        </w:rPr>
        <w:t>Шекаловского</w:t>
      </w:r>
      <w:r w:rsidRPr="00C94763">
        <w:rPr>
          <w:rFonts w:cs="Arial"/>
          <w:color w:val="000000"/>
        </w:rPr>
        <w:t xml:space="preserve"> сельского поселения</w:t>
      </w:r>
      <w:r w:rsidR="002B059C" w:rsidRPr="00C94763">
        <w:rPr>
          <w:rFonts w:cs="Arial"/>
          <w:color w:val="000000"/>
        </w:rPr>
        <w:t xml:space="preserve"> Россошанского муниципального района Воронежской области</w:t>
      </w:r>
    </w:p>
    <w:p w:rsidR="00DE44E4" w:rsidRPr="00582167" w:rsidRDefault="00582167" w:rsidP="004F1AB4">
      <w:pPr>
        <w:pStyle w:val="a5"/>
        <w:spacing w:before="0" w:beforeAutospacing="0" w:after="0" w:afterAutospacing="0"/>
        <w:ind w:left="5387" w:firstLine="0"/>
        <w:rPr>
          <w:rFonts w:cs="Arial"/>
          <w:color w:val="000000"/>
        </w:rPr>
      </w:pPr>
      <w:r w:rsidRPr="00C94763">
        <w:rPr>
          <w:rFonts w:cs="Arial"/>
          <w:color w:val="000000"/>
        </w:rPr>
        <w:t>от</w:t>
      </w:r>
      <w:r w:rsidR="00914DE9">
        <w:rPr>
          <w:rFonts w:cs="Arial"/>
          <w:color w:val="000000"/>
        </w:rPr>
        <w:t xml:space="preserve"> </w:t>
      </w:r>
      <w:r w:rsidRPr="00C94763">
        <w:rPr>
          <w:rFonts w:cs="Arial"/>
          <w:color w:val="000000"/>
        </w:rPr>
        <w:t xml:space="preserve"> </w:t>
      </w:r>
      <w:r w:rsidR="00914DE9">
        <w:rPr>
          <w:rFonts w:cs="Arial"/>
        </w:rPr>
        <w:t>04.07.</w:t>
      </w:r>
      <w:r w:rsidR="00914DE9" w:rsidRPr="00C94763">
        <w:rPr>
          <w:rFonts w:cs="Arial"/>
        </w:rPr>
        <w:t>2022 г. №</w:t>
      </w:r>
      <w:r w:rsidR="00914DE9">
        <w:rPr>
          <w:rFonts w:cs="Arial"/>
        </w:rPr>
        <w:t xml:space="preserve"> 53</w:t>
      </w: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774327" w:rsidRPr="00A748ED" w:rsidRDefault="00774327" w:rsidP="00F92C18">
      <w:pPr>
        <w:pStyle w:val="3"/>
        <w:ind w:firstLine="0"/>
        <w:jc w:val="center"/>
        <w:rPr>
          <w:b w:val="0"/>
          <w:color w:val="000000"/>
          <w:sz w:val="24"/>
          <w:szCs w:val="24"/>
        </w:rPr>
      </w:pPr>
      <w:r w:rsidRPr="00A748ED">
        <w:rPr>
          <w:b w:val="0"/>
          <w:color w:val="000000"/>
          <w:sz w:val="24"/>
          <w:szCs w:val="24"/>
        </w:rPr>
        <w:t>ПОЛОЖЕНИЕ</w:t>
      </w:r>
    </w:p>
    <w:p w:rsidR="00DE44E4" w:rsidRPr="00A748ED" w:rsidRDefault="00774327" w:rsidP="00F92C18">
      <w:pPr>
        <w:pStyle w:val="3"/>
        <w:ind w:firstLine="0"/>
        <w:jc w:val="center"/>
        <w:rPr>
          <w:b w:val="0"/>
          <w:color w:val="000000"/>
          <w:sz w:val="24"/>
          <w:szCs w:val="24"/>
        </w:rPr>
      </w:pPr>
      <w:r w:rsidRPr="00A748ED">
        <w:rPr>
          <w:b w:val="0"/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16642A">
        <w:rPr>
          <w:b w:val="0"/>
          <w:color w:val="000000"/>
          <w:sz w:val="24"/>
          <w:szCs w:val="24"/>
        </w:rPr>
        <w:t>ШЕКАЛОВСКОГО</w:t>
      </w:r>
      <w:r w:rsidRPr="00A748ED">
        <w:rPr>
          <w:b w:val="0"/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 w:rsidR="00DE44E4" w:rsidRPr="00A748ED">
        <w:rPr>
          <w:b w:val="0"/>
          <w:color w:val="000000"/>
          <w:sz w:val="24"/>
          <w:szCs w:val="24"/>
        </w:rPr>
        <w:t xml:space="preserve"> </w:t>
      </w:r>
      <w:r w:rsidR="00E72AC0" w:rsidRPr="00A748ED">
        <w:rPr>
          <w:b w:val="0"/>
          <w:color w:val="000000"/>
          <w:sz w:val="24"/>
          <w:szCs w:val="24"/>
        </w:rPr>
        <w:t>ВОРОНЕЖСКОЙ ОБЛАСТИ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1. ОБЩИЕ ПОЛОЖЕНИЯ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16642A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сельского поселения.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DE44E4">
        <w:rPr>
          <w:rFonts w:cs="Arial"/>
          <w:color w:val="000000"/>
        </w:rPr>
        <w:t>при</w:t>
      </w:r>
      <w:r w:rsidR="00774327" w:rsidRPr="00DE44E4">
        <w:rPr>
          <w:rFonts w:cs="Arial"/>
          <w:color w:val="000000"/>
        </w:rPr>
        <w:t xml:space="preserve"> сбор</w:t>
      </w:r>
      <w:r w:rsidR="0007206A" w:rsidRPr="00DE44E4">
        <w:rPr>
          <w:rFonts w:cs="Arial"/>
          <w:color w:val="000000"/>
        </w:rPr>
        <w:t>е</w:t>
      </w:r>
      <w:r w:rsidR="00774327" w:rsidRPr="00DE44E4">
        <w:rPr>
          <w:rFonts w:cs="Arial"/>
          <w:color w:val="000000"/>
        </w:rPr>
        <w:t>, документировани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>, хранени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и уничтожени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персональных данных работников.</w:t>
      </w:r>
    </w:p>
    <w:p w:rsid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 w:rsidR="00DE44E4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2. ПОНЯТИЕ И СОСТАВ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2.1. Понятие персональных данных работников -</w:t>
      </w:r>
      <w:r w:rsidR="00774327" w:rsidRPr="00DE44E4">
        <w:rPr>
          <w:rFonts w:cs="Arial"/>
        </w:rPr>
        <w:t xml:space="preserve"> любая информация, относящаяся прямо или косвенно</w:t>
      </w:r>
      <w:r w:rsidR="0007206A" w:rsidRPr="00DE44E4">
        <w:rPr>
          <w:rFonts w:cs="Arial"/>
        </w:rPr>
        <w:t xml:space="preserve"> к</w:t>
      </w:r>
      <w:r w:rsidR="00774327" w:rsidRPr="00DE44E4">
        <w:rPr>
          <w:rFonts w:cs="Arial"/>
        </w:rPr>
        <w:t xml:space="preserve"> определенному или определяемому физическому лицу (субъекту персональных данных).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2.2. Персональные данные работника составляют: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DE44E4">
        <w:rPr>
          <w:rFonts w:cs="Arial"/>
          <w:color w:val="000000"/>
        </w:rPr>
        <w:t>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2.3. Документами, содержащи</w:t>
      </w:r>
      <w:r w:rsidR="0007206A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персональные данные</w:t>
      </w:r>
      <w:r w:rsidR="004F1AB4">
        <w:rPr>
          <w:rFonts w:cs="Arial"/>
          <w:color w:val="000000"/>
        </w:rPr>
        <w:t>,</w:t>
      </w:r>
      <w:r w:rsidR="00774327" w:rsidRPr="00DE44E4">
        <w:rPr>
          <w:rFonts w:cs="Arial"/>
          <w:color w:val="000000"/>
        </w:rPr>
        <w:t xml:space="preserve"> являются: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д</w:t>
      </w:r>
      <w:proofErr w:type="spellEnd"/>
      <w:r w:rsidRPr="00DE44E4">
        <w:rPr>
          <w:rFonts w:cs="Arial"/>
          <w:color w:val="000000"/>
        </w:rPr>
        <w:t>) документы воинского учёта;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ж) карточка Т-2;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з</w:t>
      </w:r>
      <w:proofErr w:type="spellEnd"/>
      <w:r w:rsidRPr="00DE44E4">
        <w:rPr>
          <w:rFonts w:cs="Arial"/>
          <w:color w:val="000000"/>
        </w:rPr>
        <w:t>) автобиография;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л) документы, содержащие сведения о заработной плате, доплатах и надбавках;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proofErr w:type="spellStart"/>
      <w:r w:rsidRPr="00DE44E4">
        <w:rPr>
          <w:rFonts w:cs="Arial"/>
          <w:color w:val="000000"/>
        </w:rPr>
        <w:t>н</w:t>
      </w:r>
      <w:proofErr w:type="spellEnd"/>
      <w:r w:rsidRPr="00DE44E4">
        <w:rPr>
          <w:rFonts w:cs="Arial"/>
          <w:color w:val="000000"/>
        </w:rPr>
        <w:t>) другие документы, содержащие сведения, предназначенные для использования в служебных целях.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3. СОЗДАНИЕ, ОБРАБОТКА И ХРАНЕНИЕ</w:t>
      </w:r>
      <w:r w:rsidR="001F7E7A" w:rsidRPr="00DE44E4"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3.1. </w:t>
      </w:r>
      <w:proofErr w:type="gramStart"/>
      <w:r w:rsidR="00774327"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="00774327" w:rsidRPr="00DE44E4">
        <w:rPr>
          <w:rFonts w:cs="Arial"/>
          <w:color w:val="000000"/>
        </w:rPr>
        <w:t>персональных</w:t>
      </w:r>
      <w:proofErr w:type="gramEnd"/>
      <w:r w:rsidR="00774327" w:rsidRPr="00DE44E4">
        <w:rPr>
          <w:rFonts w:cs="Arial"/>
          <w:color w:val="000000"/>
        </w:rPr>
        <w:t xml:space="preserve"> данных должны строго учитываться</w:t>
      </w:r>
      <w:r w:rsidR="00284625" w:rsidRPr="00DE44E4">
        <w:rPr>
          <w:rFonts w:cs="Arial"/>
          <w:color w:val="000000"/>
        </w:rPr>
        <w:t xml:space="preserve"> требования, установленные</w:t>
      </w:r>
      <w:r w:rsidR="00774327" w:rsidRPr="00DE44E4">
        <w:rPr>
          <w:rFonts w:cs="Arial"/>
          <w:color w:val="000000"/>
        </w:rPr>
        <w:t xml:space="preserve"> настоящим Положением,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федеральны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закон</w:t>
      </w:r>
      <w:r w:rsidR="00284625" w:rsidRPr="00DE44E4">
        <w:rPr>
          <w:rFonts w:cs="Arial"/>
          <w:color w:val="000000"/>
        </w:rPr>
        <w:t>ами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</w:t>
      </w:r>
      <w:proofErr w:type="gramStart"/>
      <w:r w:rsidRPr="00DE44E4">
        <w:rPr>
          <w:rFonts w:cs="Arial"/>
        </w:rPr>
        <w:t>работника</w:t>
      </w:r>
      <w:proofErr w:type="gramEnd"/>
      <w:r w:rsidRPr="00DE44E4">
        <w:rPr>
          <w:rFonts w:cs="Arial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DE44E4" w:rsidRDefault="001F7E7A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3</w:t>
      </w:r>
      <w:r w:rsidRPr="00DE44E4">
        <w:rPr>
          <w:rFonts w:cs="Arial"/>
        </w:rPr>
        <w:t xml:space="preserve">. </w:t>
      </w:r>
      <w:r w:rsidR="00A136B5" w:rsidRPr="00DE44E4">
        <w:rPr>
          <w:rFonts w:cs="Arial"/>
        </w:rPr>
        <w:t xml:space="preserve">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DE44E4">
          <w:rPr>
            <w:rFonts w:cs="Arial"/>
          </w:rPr>
          <w:t>электронной подписью</w:t>
        </w:r>
      </w:hyperlink>
      <w:r w:rsidR="00A136B5"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</w:t>
      </w:r>
      <w:r w:rsidRPr="00DE44E4">
        <w:rPr>
          <w:rFonts w:cs="Arial"/>
        </w:rPr>
        <w:lastRenderedPageBreak/>
        <w:t>подтверждающего полномочия этого представителя (при получении согласия от представителя работника);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4</w:t>
      </w:r>
      <w:r w:rsidRPr="00DE44E4">
        <w:rPr>
          <w:rFonts w:cs="Arial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5</w:t>
      </w:r>
      <w:r w:rsidRPr="00DE44E4">
        <w:rPr>
          <w:rFonts w:cs="Arial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6</w:t>
      </w:r>
      <w:r w:rsidRPr="00DE44E4">
        <w:rPr>
          <w:rFonts w:cs="Arial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7</w:t>
      </w:r>
      <w:r w:rsidRPr="00DE44E4">
        <w:rPr>
          <w:rFonts w:cs="Arial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DE44E4">
        <w:rPr>
          <w:rFonts w:cs="Arial"/>
        </w:rPr>
        <w:t xml:space="preserve"> </w:t>
      </w:r>
      <w:r w:rsidR="0016642A">
        <w:rPr>
          <w:rFonts w:cs="Arial"/>
        </w:rPr>
        <w:t>Шекаловского</w:t>
      </w:r>
      <w:r w:rsidR="00284625" w:rsidRPr="00DE44E4">
        <w:rPr>
          <w:rFonts w:cs="Arial"/>
        </w:rPr>
        <w:t xml:space="preserve"> сельского поселения</w:t>
      </w:r>
      <w:r w:rsidRPr="00DE44E4">
        <w:rPr>
          <w:rFonts w:cs="Arial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8</w:t>
      </w:r>
      <w:r w:rsidRPr="00DE44E4">
        <w:rPr>
          <w:rFonts w:cs="Arial"/>
        </w:rPr>
        <w:t xml:space="preserve">. </w:t>
      </w:r>
      <w:r w:rsidR="00284625" w:rsidRPr="00DE44E4">
        <w:rPr>
          <w:rFonts w:cs="Arial"/>
        </w:rPr>
        <w:t>Р</w:t>
      </w:r>
      <w:r w:rsidRPr="00DE44E4">
        <w:rPr>
          <w:rFonts w:cs="Arial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3.4. Хранение персональных данных в </w:t>
      </w:r>
      <w:r w:rsidR="001D642C">
        <w:rPr>
          <w:rFonts w:cs="Arial"/>
          <w:color w:val="000000"/>
        </w:rPr>
        <w:t>администрации</w:t>
      </w:r>
      <w:r w:rsidR="00774327" w:rsidRPr="00DE44E4">
        <w:rPr>
          <w:rFonts w:cs="Arial"/>
          <w:color w:val="000000"/>
        </w:rPr>
        <w:t>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персональные данные, содержащиеся на бумажных носителях, хранятся в запираемом шкафу, установленном на рабочем </w:t>
      </w:r>
      <w:r w:rsidR="001D642C">
        <w:rPr>
          <w:rFonts w:cs="Arial"/>
          <w:color w:val="000000"/>
        </w:rPr>
        <w:t>месте ведущего специалиста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16642A">
        <w:rPr>
          <w:rFonts w:cs="Arial"/>
          <w:color w:val="000000"/>
        </w:rPr>
        <w:t>Шекаловского</w:t>
      </w:r>
      <w:r w:rsidR="001F7E7A" w:rsidRP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сельского</w:t>
      </w:r>
      <w:r w:rsidR="001F7E7A" w:rsidRPr="00DE44E4">
        <w:rPr>
          <w:rFonts w:cs="Arial"/>
          <w:color w:val="000000"/>
        </w:rPr>
        <w:t xml:space="preserve">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="001D642C">
        <w:rPr>
          <w:rFonts w:cs="Arial"/>
          <w:color w:val="000000"/>
        </w:rPr>
        <w:t>ведущего специалиста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16642A">
        <w:rPr>
          <w:rFonts w:cs="Arial"/>
          <w:color w:val="000000"/>
        </w:rPr>
        <w:t>Шекаловского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="00774327" w:rsidRPr="00DE44E4">
        <w:rPr>
          <w:rFonts w:cs="Arial"/>
          <w:color w:val="000000"/>
        </w:rPr>
        <w:t>3.4.</w:t>
      </w:r>
      <w:r w:rsidR="001D642C">
        <w:rPr>
          <w:rFonts w:cs="Arial"/>
          <w:color w:val="000000"/>
        </w:rPr>
        <w:t>1</w:t>
      </w:r>
      <w:r w:rsidR="00774327" w:rsidRPr="00DE44E4">
        <w:rPr>
          <w:rFonts w:cs="Arial"/>
          <w:color w:val="000000"/>
        </w:rPr>
        <w:t>. Трудовая книжка, документы воинского учёта, карточка формы Т-2 хранятся в запертом металлическом сейфе.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774327" w:rsidRPr="00DE44E4">
        <w:rPr>
          <w:rFonts w:cs="Arial"/>
          <w:color w:val="000000"/>
        </w:rPr>
        <w:t>3.4.</w:t>
      </w:r>
      <w:r w:rsidR="001D642C">
        <w:rPr>
          <w:rFonts w:cs="Arial"/>
          <w:color w:val="000000"/>
        </w:rPr>
        <w:t>2</w:t>
      </w:r>
      <w:r w:rsidR="00774327" w:rsidRPr="00DE44E4">
        <w:rPr>
          <w:rFonts w:cs="Arial"/>
          <w:color w:val="000000"/>
        </w:rPr>
        <w:t>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4. ДОСТУП К ПЕРСОНАЛЬНЫМ ДАННЫМ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4.1. Внутренний доступ (работники администрации </w:t>
      </w:r>
      <w:r w:rsidR="0016642A">
        <w:rPr>
          <w:rFonts w:cs="Arial"/>
          <w:color w:val="000000"/>
        </w:rPr>
        <w:t>Шекаловского</w:t>
      </w:r>
      <w:r w:rsidR="00774327" w:rsidRPr="00DE44E4">
        <w:rPr>
          <w:rFonts w:cs="Arial"/>
          <w:color w:val="000000"/>
        </w:rPr>
        <w:t xml:space="preserve"> сельского поселения).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Доступ к персональным данным работн</w:t>
      </w:r>
      <w:r w:rsidR="00A1400A" w:rsidRPr="00DE44E4">
        <w:rPr>
          <w:rFonts w:cs="Arial"/>
          <w:color w:val="000000"/>
        </w:rPr>
        <w:t>иков имеют следующие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глава </w:t>
      </w:r>
      <w:r w:rsidR="0016642A">
        <w:rPr>
          <w:rFonts w:cs="Arial"/>
          <w:color w:val="000000"/>
        </w:rPr>
        <w:t>Шекаловского</w:t>
      </w:r>
      <w:r w:rsidR="00774327" w:rsidRPr="00DE44E4">
        <w:rPr>
          <w:rFonts w:cs="Arial"/>
          <w:color w:val="000000"/>
        </w:rPr>
        <w:t xml:space="preserve"> сельского поселения;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ведущий специалист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16642A">
        <w:rPr>
          <w:rFonts w:cs="Arial"/>
          <w:color w:val="000000"/>
        </w:rPr>
        <w:t>Шекаловского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1D642C">
        <w:rPr>
          <w:rFonts w:cs="Arial"/>
          <w:color w:val="000000"/>
        </w:rPr>
        <w:t>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 Внешний доступ (другие организации и граждане).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:rsidR="00262425" w:rsidRDefault="00262425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5. ЗАЩИТА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данных, хранящихся в личных делах, работники имеют право </w:t>
      </w:r>
      <w:proofErr w:type="gramStart"/>
      <w:r w:rsidR="00774327" w:rsidRPr="00DE44E4">
        <w:rPr>
          <w:rFonts w:cs="Arial"/>
          <w:color w:val="000000"/>
        </w:rPr>
        <w:t>на</w:t>
      </w:r>
      <w:proofErr w:type="gramEnd"/>
      <w:r w:rsidR="00774327" w:rsidRPr="00DE44E4">
        <w:rPr>
          <w:rFonts w:cs="Arial"/>
          <w:color w:val="000000"/>
        </w:rPr>
        <w:t>: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DE44E4">
        <w:rPr>
          <w:rFonts w:cs="Arial"/>
          <w:bCs/>
        </w:rPr>
        <w:t>ральным законом от 27.07.2006</w:t>
      </w:r>
      <w:r w:rsidR="00DE44E4">
        <w:rPr>
          <w:rFonts w:cs="Arial"/>
          <w:bCs/>
        </w:rPr>
        <w:t xml:space="preserve"> </w:t>
      </w:r>
      <w:r w:rsidR="001F7E7A" w:rsidRPr="00DE44E4">
        <w:rPr>
          <w:rFonts w:cs="Arial"/>
          <w:bCs/>
        </w:rPr>
        <w:t>№ 152-ФЗ «</w:t>
      </w:r>
      <w:r w:rsidRPr="00DE44E4">
        <w:rPr>
          <w:rFonts w:cs="Arial"/>
          <w:bCs/>
        </w:rPr>
        <w:t>О персональных данных»;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lastRenderedPageBreak/>
        <w:t>в) определение своих представителей для защиты своих персональных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spellStart"/>
      <w:r w:rsidRPr="00DE44E4">
        <w:rPr>
          <w:rFonts w:cs="Arial"/>
          <w:bCs/>
        </w:rPr>
        <w:t>д</w:t>
      </w:r>
      <w:proofErr w:type="spellEnd"/>
      <w:r w:rsidRPr="00DE44E4">
        <w:rPr>
          <w:rFonts w:cs="Arial"/>
          <w:bCs/>
        </w:rPr>
        <w:t>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>
        <w:rPr>
          <w:rStyle w:val="a6"/>
          <w:rFonts w:cs="Arial"/>
          <w:b w:val="0"/>
          <w:color w:val="000000"/>
        </w:rPr>
        <w:t xml:space="preserve"> </w:t>
      </w:r>
    </w:p>
    <w:p w:rsidR="00223EF6" w:rsidRDefault="00223EF6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1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>
        <w:rPr>
          <w:rFonts w:cs="Arial"/>
        </w:rPr>
        <w:t xml:space="preserve"> </w:t>
      </w: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B059C" w:rsidRPr="00DE44E4" w:rsidRDefault="00DE44E4" w:rsidP="004F1AB4">
      <w:pPr>
        <w:ind w:left="5245" w:firstLine="0"/>
        <w:rPr>
          <w:rFonts w:cs="Arial"/>
          <w:color w:val="000000"/>
        </w:rPr>
      </w:pPr>
      <w:r>
        <w:rPr>
          <w:rFonts w:cs="Arial"/>
        </w:rPr>
        <w:br w:type="page"/>
      </w:r>
      <w:r w:rsidR="002B059C" w:rsidRPr="00DE44E4">
        <w:rPr>
          <w:rFonts w:cs="Arial"/>
          <w:color w:val="000000"/>
        </w:rPr>
        <w:lastRenderedPageBreak/>
        <w:t>Приложение 2</w:t>
      </w:r>
    </w:p>
    <w:p w:rsidR="002B059C" w:rsidRPr="00DE44E4" w:rsidRDefault="002B059C" w:rsidP="004F1AB4">
      <w:pPr>
        <w:pStyle w:val="a5"/>
        <w:spacing w:before="0" w:beforeAutospacing="0" w:after="0" w:afterAutospacing="0"/>
        <w:ind w:left="5245" w:firstLine="0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16642A">
        <w:rPr>
          <w:rFonts w:cs="Arial"/>
          <w:color w:val="000000"/>
        </w:rPr>
        <w:t>Шекаловского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:rsidR="00DE44E4" w:rsidRDefault="00375DF0" w:rsidP="004F1AB4">
      <w:pPr>
        <w:pStyle w:val="a5"/>
        <w:spacing w:before="0" w:beforeAutospacing="0" w:after="0" w:afterAutospacing="0"/>
        <w:ind w:left="5245" w:firstLine="0"/>
        <w:rPr>
          <w:rFonts w:cs="Arial"/>
          <w:color w:val="000000"/>
        </w:rPr>
      </w:pPr>
      <w:r w:rsidRPr="00286805">
        <w:rPr>
          <w:rFonts w:cs="Arial"/>
          <w:color w:val="000000"/>
        </w:rPr>
        <w:t>от</w:t>
      </w:r>
      <w:r w:rsidR="00262425" w:rsidRPr="00286805">
        <w:rPr>
          <w:rFonts w:cs="Arial"/>
          <w:color w:val="000000"/>
        </w:rPr>
        <w:t xml:space="preserve"> </w:t>
      </w:r>
      <w:r w:rsidR="00FC3390">
        <w:rPr>
          <w:rFonts w:cs="Arial"/>
          <w:color w:val="000000"/>
        </w:rPr>
        <w:t xml:space="preserve"> </w:t>
      </w:r>
      <w:r w:rsidR="00914DE9">
        <w:rPr>
          <w:rFonts w:cs="Arial"/>
        </w:rPr>
        <w:t>04.07.</w:t>
      </w:r>
      <w:r w:rsidR="00914DE9" w:rsidRPr="00C94763">
        <w:rPr>
          <w:rFonts w:cs="Arial"/>
        </w:rPr>
        <w:t>2022 г. №</w:t>
      </w:r>
      <w:r w:rsidR="00914DE9">
        <w:rPr>
          <w:rFonts w:cs="Arial"/>
        </w:rPr>
        <w:t xml:space="preserve"> 53</w:t>
      </w:r>
      <w:r w:rsidR="008B0009" w:rsidRPr="00286805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Pr="00925EAF" w:rsidRDefault="00774327" w:rsidP="00A748ED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</w:t>
      </w:r>
      <w:r w:rsidR="00360A4B" w:rsidRPr="00DE44E4">
        <w:rPr>
          <w:rFonts w:cs="Arial"/>
        </w:rPr>
        <w:t>иное</w:t>
      </w:r>
      <w:r w:rsidRPr="00DE44E4">
        <w:rPr>
          <w:rFonts w:cs="Arial"/>
        </w:rPr>
        <w:t xml:space="preserve"> использование персональных данных работников администрации </w:t>
      </w:r>
      <w:r w:rsidR="0016642A">
        <w:rPr>
          <w:rFonts w:cs="Arial"/>
        </w:rPr>
        <w:t>Шекаловского</w:t>
      </w:r>
      <w:r w:rsidRPr="00DE44E4">
        <w:rPr>
          <w:rFonts w:cs="Arial"/>
        </w:rPr>
        <w:t xml:space="preserve"> сельского поселения</w:t>
      </w:r>
      <w:r w:rsidR="00DE44E4">
        <w:rPr>
          <w:rFonts w:cs="Arial"/>
        </w:rPr>
        <w:t xml:space="preserve"> </w:t>
      </w:r>
      <w:r w:rsidR="00E72AC0">
        <w:rPr>
          <w:rFonts w:cs="Arial"/>
        </w:rPr>
        <w:t>Россошанского муниципального района Воронежской области</w:t>
      </w: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9157E3" w:rsidRPr="00DE44E4" w:rsidRDefault="009157E3" w:rsidP="009157E3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>
        <w:rPr>
          <w:rFonts w:cs="Arial"/>
        </w:rPr>
        <w:t xml:space="preserve"> Шекаловского</w:t>
      </w:r>
      <w:r w:rsidRPr="00DE44E4">
        <w:rPr>
          <w:rFonts w:cs="Arial"/>
        </w:rPr>
        <w:t xml:space="preserve"> сельского поселения: </w:t>
      </w:r>
      <w:proofErr w:type="spellStart"/>
      <w:r>
        <w:rPr>
          <w:rFonts w:cs="Arial"/>
        </w:rPr>
        <w:t>Рябоволов</w:t>
      </w:r>
      <w:proofErr w:type="spellEnd"/>
      <w:r>
        <w:rPr>
          <w:rFonts w:cs="Arial"/>
        </w:rPr>
        <w:t xml:space="preserve"> В.Н</w:t>
      </w:r>
      <w:r w:rsidRPr="00DE44E4">
        <w:rPr>
          <w:rFonts w:cs="Arial"/>
        </w:rPr>
        <w:t>.;</w:t>
      </w:r>
    </w:p>
    <w:p w:rsidR="00774327" w:rsidRPr="00DE44E4" w:rsidRDefault="009157E3" w:rsidP="009157E3">
      <w:pPr>
        <w:ind w:firstLine="709"/>
        <w:rPr>
          <w:rFonts w:cs="Arial"/>
        </w:rPr>
      </w:pPr>
      <w:r w:rsidRPr="00DE44E4">
        <w:rPr>
          <w:rFonts w:cs="Arial"/>
        </w:rPr>
        <w:t xml:space="preserve">- ведущий специалист администрации </w:t>
      </w:r>
      <w:r>
        <w:rPr>
          <w:rFonts w:cs="Arial"/>
        </w:rPr>
        <w:t>Шекаловского</w:t>
      </w:r>
      <w:r w:rsidRPr="00DE44E4">
        <w:rPr>
          <w:rFonts w:cs="Arial"/>
        </w:rPr>
        <w:t xml:space="preserve"> сельского поселения: </w:t>
      </w:r>
      <w:r>
        <w:rPr>
          <w:rFonts w:cs="Arial"/>
        </w:rPr>
        <w:t>Лозовая Н.В</w:t>
      </w:r>
      <w:r w:rsidRPr="00DE44E4">
        <w:rPr>
          <w:rFonts w:cs="Arial"/>
        </w:rPr>
        <w:t>.</w:t>
      </w:r>
    </w:p>
    <w:sectPr w:rsidR="00774327" w:rsidRPr="00DE44E4" w:rsidSect="004F1A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8F" w:rsidRDefault="00B0018F" w:rsidP="00A136B5">
      <w:r>
        <w:separator/>
      </w:r>
    </w:p>
  </w:endnote>
  <w:endnote w:type="continuationSeparator" w:id="0">
    <w:p w:rsidR="00B0018F" w:rsidRDefault="00B0018F" w:rsidP="00A1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8F" w:rsidRDefault="00B0018F" w:rsidP="00A136B5">
      <w:r>
        <w:separator/>
      </w:r>
    </w:p>
  </w:footnote>
  <w:footnote w:type="continuationSeparator" w:id="0">
    <w:p w:rsidR="00B0018F" w:rsidRDefault="00B0018F" w:rsidP="00A1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AD"/>
    <w:rsid w:val="00032747"/>
    <w:rsid w:val="00037453"/>
    <w:rsid w:val="0007206A"/>
    <w:rsid w:val="000A417B"/>
    <w:rsid w:val="000F34EB"/>
    <w:rsid w:val="0016642A"/>
    <w:rsid w:val="001A0ACD"/>
    <w:rsid w:val="001A2FAD"/>
    <w:rsid w:val="001C14AB"/>
    <w:rsid w:val="001C241B"/>
    <w:rsid w:val="001C682A"/>
    <w:rsid w:val="001D642C"/>
    <w:rsid w:val="001E0E70"/>
    <w:rsid w:val="001F7E7A"/>
    <w:rsid w:val="00204D3D"/>
    <w:rsid w:val="002112DC"/>
    <w:rsid w:val="0021208B"/>
    <w:rsid w:val="00222F7A"/>
    <w:rsid w:val="00223EF6"/>
    <w:rsid w:val="00231492"/>
    <w:rsid w:val="002474A4"/>
    <w:rsid w:val="00262425"/>
    <w:rsid w:val="002630C5"/>
    <w:rsid w:val="00284625"/>
    <w:rsid w:val="00286805"/>
    <w:rsid w:val="002B059C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E747A"/>
    <w:rsid w:val="00444D12"/>
    <w:rsid w:val="004618CD"/>
    <w:rsid w:val="00470D86"/>
    <w:rsid w:val="004C457E"/>
    <w:rsid w:val="004C64E3"/>
    <w:rsid w:val="004F1AB4"/>
    <w:rsid w:val="00582167"/>
    <w:rsid w:val="005A5AA5"/>
    <w:rsid w:val="005B2A7B"/>
    <w:rsid w:val="0061032E"/>
    <w:rsid w:val="00626DBC"/>
    <w:rsid w:val="006C0F61"/>
    <w:rsid w:val="006D53CC"/>
    <w:rsid w:val="006E3CAE"/>
    <w:rsid w:val="00713449"/>
    <w:rsid w:val="00735B1D"/>
    <w:rsid w:val="007570DF"/>
    <w:rsid w:val="00774327"/>
    <w:rsid w:val="007859B7"/>
    <w:rsid w:val="007929F8"/>
    <w:rsid w:val="007A2D6C"/>
    <w:rsid w:val="007D1E77"/>
    <w:rsid w:val="008006C0"/>
    <w:rsid w:val="00811F0F"/>
    <w:rsid w:val="00814D01"/>
    <w:rsid w:val="008439A8"/>
    <w:rsid w:val="0086370E"/>
    <w:rsid w:val="008750A0"/>
    <w:rsid w:val="008A5C4D"/>
    <w:rsid w:val="008B0009"/>
    <w:rsid w:val="00914DE9"/>
    <w:rsid w:val="009157E3"/>
    <w:rsid w:val="00925EAF"/>
    <w:rsid w:val="00973CA5"/>
    <w:rsid w:val="00975941"/>
    <w:rsid w:val="009A164D"/>
    <w:rsid w:val="009C11E3"/>
    <w:rsid w:val="009C151C"/>
    <w:rsid w:val="00A136B5"/>
    <w:rsid w:val="00A1400A"/>
    <w:rsid w:val="00A61F2C"/>
    <w:rsid w:val="00A641B0"/>
    <w:rsid w:val="00A64B32"/>
    <w:rsid w:val="00A748ED"/>
    <w:rsid w:val="00AA2993"/>
    <w:rsid w:val="00AA77F9"/>
    <w:rsid w:val="00AB38BE"/>
    <w:rsid w:val="00AC24DA"/>
    <w:rsid w:val="00AF1D15"/>
    <w:rsid w:val="00B0018F"/>
    <w:rsid w:val="00B2259A"/>
    <w:rsid w:val="00B720A0"/>
    <w:rsid w:val="00B7458A"/>
    <w:rsid w:val="00BA667B"/>
    <w:rsid w:val="00BB3AAB"/>
    <w:rsid w:val="00C2052C"/>
    <w:rsid w:val="00C25EB7"/>
    <w:rsid w:val="00C27540"/>
    <w:rsid w:val="00C311E4"/>
    <w:rsid w:val="00C94763"/>
    <w:rsid w:val="00CB60DF"/>
    <w:rsid w:val="00CC26F8"/>
    <w:rsid w:val="00CD7924"/>
    <w:rsid w:val="00CE3D95"/>
    <w:rsid w:val="00D3574B"/>
    <w:rsid w:val="00D36735"/>
    <w:rsid w:val="00D3718B"/>
    <w:rsid w:val="00D754DA"/>
    <w:rsid w:val="00DA4BC3"/>
    <w:rsid w:val="00DE44E4"/>
    <w:rsid w:val="00DE481F"/>
    <w:rsid w:val="00E015BE"/>
    <w:rsid w:val="00E03EBE"/>
    <w:rsid w:val="00E40EE5"/>
    <w:rsid w:val="00E549F9"/>
    <w:rsid w:val="00E72AC0"/>
    <w:rsid w:val="00E81645"/>
    <w:rsid w:val="00E87963"/>
    <w:rsid w:val="00EA152E"/>
    <w:rsid w:val="00ED18F0"/>
    <w:rsid w:val="00F01CF8"/>
    <w:rsid w:val="00F0759C"/>
    <w:rsid w:val="00F60356"/>
    <w:rsid w:val="00F92C18"/>
    <w:rsid w:val="00FA12B9"/>
    <w:rsid w:val="00FA2340"/>
    <w:rsid w:val="00FA610E"/>
    <w:rsid w:val="00FC3390"/>
    <w:rsid w:val="00FC36CF"/>
    <w:rsid w:val="00FD10F9"/>
    <w:rsid w:val="00FE2455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semiHidden/>
    <w:unhideWhenUsed/>
    <w:rsid w:val="00F92C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9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AA07-8EEF-4D30-996E-B4AF7D1F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16075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unmalinina</dc:creator>
  <cp:lastModifiedBy>Nadezhda</cp:lastModifiedBy>
  <cp:revision>3</cp:revision>
  <cp:lastPrinted>2022-06-23T08:40:00Z</cp:lastPrinted>
  <dcterms:created xsi:type="dcterms:W3CDTF">2022-06-23T08:40:00Z</dcterms:created>
  <dcterms:modified xsi:type="dcterms:W3CDTF">2022-07-04T13:05:00Z</dcterms:modified>
</cp:coreProperties>
</file>