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9F" w:rsidRPr="00AB7D57" w:rsidRDefault="005A499F" w:rsidP="005A499F">
      <w:pPr>
        <w:jc w:val="center"/>
        <w:rPr>
          <w:b/>
          <w:sz w:val="26"/>
          <w:szCs w:val="26"/>
        </w:rPr>
      </w:pPr>
      <w:r w:rsidRPr="00AB7D57">
        <w:rPr>
          <w:b/>
          <w:sz w:val="26"/>
          <w:szCs w:val="26"/>
        </w:rPr>
        <w:t>МЕРОПРИЯТИЯ</w:t>
      </w:r>
    </w:p>
    <w:p w:rsidR="005A499F" w:rsidRPr="00AB7D57" w:rsidRDefault="005A499F" w:rsidP="005A499F">
      <w:pPr>
        <w:jc w:val="center"/>
        <w:rPr>
          <w:b/>
          <w:sz w:val="26"/>
          <w:szCs w:val="26"/>
        </w:rPr>
      </w:pPr>
      <w:r w:rsidRPr="00AB7D57">
        <w:rPr>
          <w:b/>
          <w:sz w:val="26"/>
          <w:szCs w:val="26"/>
        </w:rPr>
        <w:t>по приведению качества  питьевой воды в соответствие с установленными требованиями</w:t>
      </w:r>
      <w:r w:rsidR="00071705" w:rsidRPr="00AB7D57">
        <w:rPr>
          <w:b/>
          <w:sz w:val="26"/>
          <w:szCs w:val="26"/>
        </w:rPr>
        <w:t xml:space="preserve"> в 2023 году</w:t>
      </w:r>
    </w:p>
    <w:p w:rsidR="005A499F" w:rsidRPr="00AB7D57" w:rsidRDefault="005A499F" w:rsidP="005A499F">
      <w:pPr>
        <w:jc w:val="center"/>
        <w:rPr>
          <w:sz w:val="26"/>
          <w:szCs w:val="26"/>
        </w:rPr>
      </w:pPr>
    </w:p>
    <w:p w:rsidR="005A499F" w:rsidRPr="00AB7D57" w:rsidRDefault="005A499F" w:rsidP="005A499F">
      <w:pPr>
        <w:jc w:val="both"/>
        <w:rPr>
          <w:sz w:val="26"/>
          <w:szCs w:val="26"/>
        </w:rPr>
      </w:pPr>
      <w:r w:rsidRPr="00AB7D57">
        <w:rPr>
          <w:sz w:val="26"/>
          <w:szCs w:val="26"/>
        </w:rPr>
        <w:t xml:space="preserve">    Администраци</w:t>
      </w:r>
      <w:r w:rsidR="003A7FBF" w:rsidRPr="00AB7D57">
        <w:rPr>
          <w:sz w:val="26"/>
          <w:szCs w:val="26"/>
        </w:rPr>
        <w:t>я</w:t>
      </w:r>
      <w:r w:rsidRPr="00AB7D57">
        <w:rPr>
          <w:sz w:val="26"/>
          <w:szCs w:val="26"/>
        </w:rPr>
        <w:t xml:space="preserve"> </w:t>
      </w:r>
      <w:r w:rsidR="00325C8B" w:rsidRPr="00AB7D57">
        <w:rPr>
          <w:sz w:val="26"/>
          <w:szCs w:val="26"/>
        </w:rPr>
        <w:t>Шекаловского</w:t>
      </w:r>
      <w:r w:rsidRPr="00AB7D57">
        <w:rPr>
          <w:sz w:val="26"/>
          <w:szCs w:val="26"/>
        </w:rPr>
        <w:t xml:space="preserve"> сельского поселения Россошанского муниципального района Воронежской области сообщает, что: </w:t>
      </w:r>
    </w:p>
    <w:p w:rsidR="005A499F" w:rsidRPr="00AB7D57" w:rsidRDefault="005A499F" w:rsidP="005A499F">
      <w:pPr>
        <w:jc w:val="both"/>
        <w:rPr>
          <w:sz w:val="26"/>
          <w:szCs w:val="26"/>
        </w:rPr>
      </w:pPr>
      <w:r w:rsidRPr="00AB7D57">
        <w:rPr>
          <w:sz w:val="26"/>
          <w:szCs w:val="26"/>
        </w:rPr>
        <w:t xml:space="preserve">согласно п. 4 ч. 1 ст. 14 Федерального закона от 06.10.2003 № 131-ФЗ «Об общих принципах организации местного самоуправления в Российской Федерации» к вопросам местного значения поселения относится организация в границах поселения </w:t>
      </w:r>
      <w:proofErr w:type="spellStart"/>
      <w:r w:rsidRPr="00AB7D57">
        <w:rPr>
          <w:sz w:val="26"/>
          <w:szCs w:val="26"/>
        </w:rPr>
        <w:t>электро</w:t>
      </w:r>
      <w:proofErr w:type="spellEnd"/>
      <w:r w:rsidRPr="00AB7D57">
        <w:rPr>
          <w:sz w:val="26"/>
          <w:szCs w:val="26"/>
        </w:rPr>
        <w:t>-, тепл</w:t>
      </w:r>
      <w:proofErr w:type="gramStart"/>
      <w:r w:rsidRPr="00AB7D57">
        <w:rPr>
          <w:sz w:val="26"/>
          <w:szCs w:val="26"/>
        </w:rPr>
        <w:t>о-</w:t>
      </w:r>
      <w:proofErr w:type="gramEnd"/>
      <w:r w:rsidRPr="00AB7D57">
        <w:rPr>
          <w:sz w:val="26"/>
          <w:szCs w:val="26"/>
        </w:rPr>
        <w:t xml:space="preserve">, </w:t>
      </w:r>
      <w:proofErr w:type="spellStart"/>
      <w:r w:rsidRPr="00AB7D57">
        <w:rPr>
          <w:sz w:val="26"/>
          <w:szCs w:val="26"/>
        </w:rPr>
        <w:t>газо</w:t>
      </w:r>
      <w:proofErr w:type="spellEnd"/>
      <w:r w:rsidRPr="00AB7D57">
        <w:rPr>
          <w:sz w:val="26"/>
          <w:szCs w:val="26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5A499F" w:rsidRPr="00AB7D57" w:rsidRDefault="005A499F" w:rsidP="005A499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7D57">
        <w:rPr>
          <w:sz w:val="26"/>
          <w:szCs w:val="26"/>
        </w:rPr>
        <w:tab/>
        <w:t>В соответствии со ст. 19 Федерального закона от 30.03.1999 г. № 52-ФЗ «О санитарно-эпидемиологическом благополучии населения»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 Индивидуальные предприниматели и юридические лица, осуществляющие эксплуатацию централизованных, нецентрализованных систем питьевого и хозяйственно-бытового водоснабжения, а также иных систем, обязаны обеспечить соответствие качества питьевой воды указанных систем санитарно-эпидемиологическим требованиям.</w:t>
      </w:r>
    </w:p>
    <w:p w:rsidR="005A499F" w:rsidRPr="00AB7D57" w:rsidRDefault="005A499F" w:rsidP="005A49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B7D57">
        <w:rPr>
          <w:sz w:val="26"/>
          <w:szCs w:val="26"/>
        </w:rPr>
        <w:t xml:space="preserve">Во исполнение ст. 23 Федерального закона  «О водоснабжении и водоотведении» № 416-ФЗ  от 7.12.2011 г. администрация </w:t>
      </w:r>
      <w:r w:rsidR="00325C8B" w:rsidRPr="00AB7D57">
        <w:rPr>
          <w:sz w:val="26"/>
          <w:szCs w:val="26"/>
        </w:rPr>
        <w:t>Шекаловского</w:t>
      </w:r>
      <w:r w:rsidRPr="00AB7D57">
        <w:rPr>
          <w:sz w:val="26"/>
          <w:szCs w:val="26"/>
        </w:rPr>
        <w:t xml:space="preserve"> сельского поселения в «Вестнике муниципальных правовых актов </w:t>
      </w:r>
      <w:r w:rsidR="00325C8B" w:rsidRPr="00AB7D57">
        <w:rPr>
          <w:sz w:val="26"/>
          <w:szCs w:val="26"/>
        </w:rPr>
        <w:t>Шекаловского</w:t>
      </w:r>
      <w:r w:rsidRPr="00AB7D57">
        <w:rPr>
          <w:sz w:val="26"/>
          <w:szCs w:val="26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325C8B" w:rsidRPr="00AB7D57">
        <w:rPr>
          <w:sz w:val="26"/>
          <w:szCs w:val="26"/>
        </w:rPr>
        <w:t>Шекаловского</w:t>
      </w:r>
      <w:r w:rsidRPr="00AB7D57">
        <w:rPr>
          <w:sz w:val="26"/>
          <w:szCs w:val="26"/>
        </w:rPr>
        <w:t xml:space="preserve"> сельского поселения выставляет сведения о качестве питьевой воды, подаваемой абонентам с использованием централизованных систем водоснабжения на территории поселения.                                                                       </w:t>
      </w:r>
      <w:proofErr w:type="gramEnd"/>
    </w:p>
    <w:p w:rsidR="005A499F" w:rsidRPr="00AB7D57" w:rsidRDefault="00E450EA" w:rsidP="0066008D">
      <w:pPr>
        <w:ind w:firstLine="709"/>
        <w:jc w:val="both"/>
        <w:rPr>
          <w:sz w:val="26"/>
          <w:szCs w:val="26"/>
        </w:rPr>
      </w:pPr>
      <w:r w:rsidRPr="00AB7D57">
        <w:rPr>
          <w:sz w:val="26"/>
          <w:szCs w:val="26"/>
        </w:rPr>
        <w:t xml:space="preserve">В рамках Муниципальной программы </w:t>
      </w:r>
      <w:r w:rsidR="00325C8B" w:rsidRPr="00AB7D57">
        <w:rPr>
          <w:sz w:val="26"/>
          <w:szCs w:val="26"/>
        </w:rPr>
        <w:t>Шекаловского</w:t>
      </w:r>
      <w:r w:rsidRPr="00AB7D57">
        <w:rPr>
          <w:sz w:val="26"/>
          <w:szCs w:val="26"/>
        </w:rPr>
        <w:t xml:space="preserve"> сельского поселения «Обеспечение доступным и комфортным жильем и коммунальными услугами населения </w:t>
      </w:r>
      <w:r w:rsidR="00325C8B" w:rsidRPr="00AB7D57">
        <w:rPr>
          <w:sz w:val="26"/>
          <w:szCs w:val="26"/>
        </w:rPr>
        <w:t>Шекаловского</w:t>
      </w:r>
      <w:r w:rsidRPr="00AB7D57">
        <w:rPr>
          <w:sz w:val="26"/>
          <w:szCs w:val="26"/>
        </w:rPr>
        <w:t xml:space="preserve"> сельского поселения» Подпрограммы  «Создание условий для обеспечения качественными услугами ЖКХ населения </w:t>
      </w:r>
      <w:r w:rsidR="00325C8B" w:rsidRPr="00AB7D57">
        <w:rPr>
          <w:sz w:val="26"/>
          <w:szCs w:val="26"/>
        </w:rPr>
        <w:t>Шекаловского</w:t>
      </w:r>
      <w:r w:rsidRPr="00AB7D57">
        <w:rPr>
          <w:sz w:val="26"/>
          <w:szCs w:val="26"/>
        </w:rPr>
        <w:t xml:space="preserve"> сельского поселения» </w:t>
      </w:r>
      <w:r w:rsidR="0066008D" w:rsidRPr="00AB7D57">
        <w:rPr>
          <w:sz w:val="26"/>
          <w:szCs w:val="26"/>
        </w:rPr>
        <w:t xml:space="preserve">в 2023 году было потрачено </w:t>
      </w:r>
      <w:r w:rsidR="005C16A3" w:rsidRPr="00AB7D57">
        <w:rPr>
          <w:sz w:val="26"/>
          <w:szCs w:val="26"/>
        </w:rPr>
        <w:t>250,1</w:t>
      </w:r>
      <w:r w:rsidR="0066008D" w:rsidRPr="00AB7D57">
        <w:rPr>
          <w:sz w:val="26"/>
          <w:szCs w:val="26"/>
        </w:rPr>
        <w:t xml:space="preserve"> тыс. руб. на текущий ремонт водопровода и устранено </w:t>
      </w:r>
      <w:r w:rsidR="00760664">
        <w:rPr>
          <w:sz w:val="26"/>
          <w:szCs w:val="26"/>
        </w:rPr>
        <w:t>3</w:t>
      </w:r>
      <w:r w:rsidR="0066008D" w:rsidRPr="00AB7D57">
        <w:rPr>
          <w:sz w:val="26"/>
          <w:szCs w:val="26"/>
        </w:rPr>
        <w:t xml:space="preserve"> порыв</w:t>
      </w:r>
      <w:r w:rsidR="00760664">
        <w:rPr>
          <w:sz w:val="26"/>
          <w:szCs w:val="26"/>
        </w:rPr>
        <w:t>а</w:t>
      </w:r>
      <w:r w:rsidR="0066008D" w:rsidRPr="00AB7D57">
        <w:rPr>
          <w:sz w:val="26"/>
          <w:szCs w:val="26"/>
        </w:rPr>
        <w:t xml:space="preserve">. </w:t>
      </w:r>
    </w:p>
    <w:p w:rsidR="00071705" w:rsidRPr="00AB7D57" w:rsidRDefault="00071705" w:rsidP="00071705">
      <w:pPr>
        <w:ind w:firstLine="567"/>
        <w:jc w:val="both"/>
        <w:rPr>
          <w:sz w:val="26"/>
          <w:szCs w:val="26"/>
        </w:rPr>
      </w:pPr>
      <w:r w:rsidRPr="00AB7D57">
        <w:rPr>
          <w:bCs/>
          <w:sz w:val="26"/>
          <w:szCs w:val="26"/>
        </w:rPr>
        <w:t xml:space="preserve">Подписано Соглашение о передаче осуществления части полномочий по решению вопросов местного значения от органов местного самоуправления </w:t>
      </w:r>
      <w:r w:rsidR="00325C8B" w:rsidRPr="00AB7D57">
        <w:rPr>
          <w:bCs/>
          <w:sz w:val="26"/>
          <w:szCs w:val="26"/>
        </w:rPr>
        <w:t>Шекаловского</w:t>
      </w:r>
      <w:r w:rsidRPr="00AB7D57">
        <w:rPr>
          <w:bCs/>
          <w:sz w:val="26"/>
          <w:szCs w:val="26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области,</w:t>
      </w:r>
      <w:r w:rsidRPr="00AB7D57">
        <w:rPr>
          <w:sz w:val="26"/>
          <w:szCs w:val="26"/>
        </w:rPr>
        <w:t xml:space="preserve"> а именно:</w:t>
      </w:r>
    </w:p>
    <w:p w:rsidR="00071705" w:rsidRPr="00AB7D57" w:rsidRDefault="00071705" w:rsidP="00071705">
      <w:pPr>
        <w:jc w:val="both"/>
        <w:rPr>
          <w:sz w:val="26"/>
          <w:szCs w:val="26"/>
        </w:rPr>
      </w:pPr>
      <w:r w:rsidRPr="00AB7D57">
        <w:rPr>
          <w:sz w:val="26"/>
          <w:szCs w:val="26"/>
        </w:rPr>
        <w:t>- организация в границах поселения тепло – и водоснабжения населения.</w:t>
      </w:r>
    </w:p>
    <w:p w:rsidR="005A499F" w:rsidRPr="00AB7D57" w:rsidRDefault="005A499F" w:rsidP="007746AE">
      <w:pPr>
        <w:pStyle w:val="p4"/>
        <w:spacing w:before="0" w:beforeAutospacing="0" w:after="0" w:afterAutospacing="0"/>
        <w:jc w:val="both"/>
        <w:rPr>
          <w:sz w:val="26"/>
          <w:szCs w:val="26"/>
        </w:rPr>
      </w:pPr>
      <w:r w:rsidRPr="00AB7D57">
        <w:rPr>
          <w:color w:val="000000"/>
          <w:sz w:val="26"/>
          <w:szCs w:val="26"/>
        </w:rPr>
        <w:t xml:space="preserve">        На данный момент </w:t>
      </w:r>
      <w:r w:rsidR="00036BA8" w:rsidRPr="00AB7D57">
        <w:rPr>
          <w:color w:val="000000"/>
          <w:sz w:val="26"/>
          <w:szCs w:val="26"/>
        </w:rPr>
        <w:t xml:space="preserve">питьевая вода в населённых пунктах </w:t>
      </w:r>
      <w:r w:rsidR="00325C8B" w:rsidRPr="00AB7D57">
        <w:rPr>
          <w:color w:val="000000"/>
          <w:sz w:val="26"/>
          <w:szCs w:val="26"/>
        </w:rPr>
        <w:t>Шекаловского</w:t>
      </w:r>
      <w:r w:rsidR="00036BA8" w:rsidRPr="00AB7D57">
        <w:rPr>
          <w:color w:val="000000"/>
          <w:sz w:val="26"/>
          <w:szCs w:val="26"/>
        </w:rPr>
        <w:t xml:space="preserve"> сельского поселения соответствует </w:t>
      </w:r>
      <w:r w:rsidRPr="00AB7D57">
        <w:rPr>
          <w:color w:val="000000"/>
          <w:sz w:val="26"/>
          <w:szCs w:val="26"/>
        </w:rPr>
        <w:t xml:space="preserve">требованиям </w:t>
      </w:r>
      <w:proofErr w:type="spellStart"/>
      <w:r w:rsidRPr="00AB7D57">
        <w:rPr>
          <w:color w:val="000000"/>
          <w:sz w:val="26"/>
          <w:szCs w:val="26"/>
        </w:rPr>
        <w:t>СанПиН</w:t>
      </w:r>
      <w:proofErr w:type="spellEnd"/>
      <w:r w:rsidRPr="00AB7D57">
        <w:rPr>
          <w:color w:val="000000"/>
          <w:sz w:val="26"/>
          <w:szCs w:val="26"/>
        </w:rPr>
        <w:t xml:space="preserve"> 2.1.4.1074-01 «Питьевая вода. Гигиенические требования к качеству воды централизованных систем питьевого водоснабжения Контроль качества. Гигиенические требования к обеспечению безопасности систем горячего водоснабжения», рекомендовано приобрести и использовать на частных заборах воды индивидуальные бытовые очистители. </w:t>
      </w:r>
    </w:p>
    <w:sectPr w:rsidR="005A499F" w:rsidRPr="00AB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499F"/>
    <w:rsid w:val="00036BA8"/>
    <w:rsid w:val="00071705"/>
    <w:rsid w:val="00325C8B"/>
    <w:rsid w:val="003A7FBF"/>
    <w:rsid w:val="00433302"/>
    <w:rsid w:val="005A499F"/>
    <w:rsid w:val="005C16A3"/>
    <w:rsid w:val="0066008D"/>
    <w:rsid w:val="00760664"/>
    <w:rsid w:val="007746AE"/>
    <w:rsid w:val="00800C01"/>
    <w:rsid w:val="008E1386"/>
    <w:rsid w:val="00AB7D57"/>
    <w:rsid w:val="00B35FAF"/>
    <w:rsid w:val="00D651C9"/>
    <w:rsid w:val="00E4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99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A4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4">
    <w:name w:val="p4"/>
    <w:basedOn w:val="a"/>
    <w:rsid w:val="005A499F"/>
    <w:pPr>
      <w:spacing w:before="100" w:beforeAutospacing="1" w:after="100" w:afterAutospacing="1"/>
    </w:pPr>
  </w:style>
  <w:style w:type="character" w:customStyle="1" w:styleId="s2">
    <w:name w:val="s2"/>
    <w:basedOn w:val="a0"/>
    <w:rsid w:val="005A499F"/>
  </w:style>
  <w:style w:type="character" w:customStyle="1" w:styleId="s3">
    <w:name w:val="s3"/>
    <w:basedOn w:val="a0"/>
    <w:rsid w:val="005A499F"/>
  </w:style>
  <w:style w:type="character" w:customStyle="1" w:styleId="s4">
    <w:name w:val="s4"/>
    <w:basedOn w:val="a0"/>
    <w:rsid w:val="005A499F"/>
  </w:style>
  <w:style w:type="character" w:customStyle="1" w:styleId="s5">
    <w:name w:val="s5"/>
    <w:basedOn w:val="a0"/>
    <w:rsid w:val="005A499F"/>
  </w:style>
  <w:style w:type="character" w:customStyle="1" w:styleId="s6">
    <w:name w:val="s6"/>
    <w:basedOn w:val="a0"/>
    <w:rsid w:val="005A499F"/>
  </w:style>
  <w:style w:type="paragraph" w:styleId="a3">
    <w:name w:val="Normal (Web)"/>
    <w:basedOn w:val="a"/>
    <w:uiPriority w:val="99"/>
    <w:unhideWhenUsed/>
    <w:rsid w:val="0043330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33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691">
      <w:bodyDiv w:val="1"/>
      <w:marLeft w:val="0"/>
      <w:marRight w:val="0"/>
      <w:marTop w:val="0"/>
      <w:marBottom w:val="0"/>
      <w:divBdr>
        <w:top w:val="dotted" w:sz="6" w:space="0" w:color="FFFFFF"/>
        <w:left w:val="dotted" w:sz="6" w:space="0" w:color="FFFFFF"/>
        <w:bottom w:val="dotted" w:sz="6" w:space="0" w:color="FFFFFF"/>
        <w:right w:val="dotted" w:sz="6" w:space="0" w:color="FFFFFF"/>
      </w:divBdr>
      <w:divsChild>
        <w:div w:id="953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3</cp:revision>
  <dcterms:created xsi:type="dcterms:W3CDTF">2024-06-04T06:59:00Z</dcterms:created>
  <dcterms:modified xsi:type="dcterms:W3CDTF">2024-06-04T07:01:00Z</dcterms:modified>
</cp:coreProperties>
</file>